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25A" w14:textId="77777777" w:rsidR="00FF1676" w:rsidRPr="00001AB6" w:rsidRDefault="00FF1676" w:rsidP="00FF1676">
      <w:pPr>
        <w:tabs>
          <w:tab w:val="right" w:pos="9180"/>
        </w:tabs>
        <w:rPr>
          <w:rFonts w:asciiTheme="minorHAnsi" w:hAnsiTheme="minorHAnsi" w:cstheme="minorHAnsi"/>
          <w:b/>
          <w:sz w:val="32"/>
          <w:szCs w:val="32"/>
        </w:rPr>
      </w:pPr>
      <w:r w:rsidRPr="00001AB6">
        <w:rPr>
          <w:rFonts w:asciiTheme="minorHAnsi" w:hAnsiTheme="minorHAnsi" w:cstheme="minorHAnsi"/>
          <w:b/>
          <w:sz w:val="32"/>
          <w:szCs w:val="32"/>
        </w:rPr>
        <w:t>VERWIJSFORMULIER PHIDA bij therapieresistente depressie</w:t>
      </w:r>
      <w:r w:rsidRPr="00001AB6">
        <w:rPr>
          <w:rFonts w:asciiTheme="minorHAnsi" w:hAnsiTheme="minorHAnsi" w:cstheme="minorHAnsi"/>
          <w:b/>
          <w:sz w:val="32"/>
          <w:szCs w:val="32"/>
        </w:rPr>
        <w:tab/>
      </w:r>
    </w:p>
    <w:p w14:paraId="1C5F4149" w14:textId="77777777" w:rsidR="00FF1676" w:rsidRPr="00FB7415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/>
          <w:noProof/>
          <w:szCs w:val="22"/>
        </w:rPr>
      </w:pPr>
    </w:p>
    <w:p w14:paraId="0D585827" w14:textId="2A686621" w:rsidR="00FF1676" w:rsidRPr="00A25C50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noProof/>
          <w:szCs w:val="22"/>
        </w:rPr>
        <w:t xml:space="preserve">Wij kunnen </w:t>
      </w:r>
      <w:r w:rsidRPr="00FB7415">
        <w:rPr>
          <w:rFonts w:asciiTheme="minorHAnsi" w:hAnsiTheme="minorHAnsi" w:cstheme="minorHAnsi"/>
          <w:bCs/>
          <w:szCs w:val="22"/>
        </w:rPr>
        <w:t xml:space="preserve">alleen een </w:t>
      </w:r>
      <w:r w:rsidRPr="00FB7415">
        <w:rPr>
          <w:rFonts w:asciiTheme="minorHAnsi" w:hAnsiTheme="minorHAnsi" w:cstheme="minorHAnsi"/>
          <w:bCs/>
          <w:szCs w:val="22"/>
          <w:u w:val="single"/>
        </w:rPr>
        <w:t>volledig</w:t>
      </w:r>
      <w:r w:rsidRPr="00FB7415">
        <w:rPr>
          <w:rFonts w:asciiTheme="minorHAnsi" w:hAnsiTheme="minorHAnsi" w:cstheme="minorHAnsi"/>
          <w:bCs/>
          <w:szCs w:val="22"/>
        </w:rPr>
        <w:t xml:space="preserve"> </w:t>
      </w:r>
      <w:r w:rsidRPr="00A25C50">
        <w:rPr>
          <w:rFonts w:asciiTheme="minorHAnsi" w:hAnsiTheme="minorHAnsi" w:cstheme="minorHAnsi"/>
          <w:bCs/>
          <w:szCs w:val="22"/>
        </w:rPr>
        <w:t xml:space="preserve">ingevulde </w:t>
      </w:r>
      <w:r w:rsidR="00262FE4" w:rsidRPr="00A25C50">
        <w:rPr>
          <w:rFonts w:asciiTheme="minorHAnsi" w:hAnsiTheme="minorHAnsi" w:cstheme="minorHAnsi"/>
          <w:bCs/>
          <w:szCs w:val="22"/>
        </w:rPr>
        <w:t xml:space="preserve">en </w:t>
      </w:r>
      <w:r w:rsidR="00262FE4" w:rsidRPr="00A25C50">
        <w:rPr>
          <w:rFonts w:asciiTheme="minorHAnsi" w:hAnsiTheme="minorHAnsi" w:cstheme="minorHAnsi"/>
          <w:bCs/>
          <w:szCs w:val="22"/>
          <w:u w:val="single"/>
        </w:rPr>
        <w:t>ondertekend</w:t>
      </w:r>
      <w:r w:rsidR="00262FE4" w:rsidRPr="00A25C50">
        <w:rPr>
          <w:rFonts w:asciiTheme="minorHAnsi" w:hAnsiTheme="minorHAnsi" w:cstheme="minorHAnsi"/>
          <w:bCs/>
          <w:szCs w:val="22"/>
        </w:rPr>
        <w:t xml:space="preserve"> </w:t>
      </w:r>
      <w:r w:rsidRPr="00A25C50">
        <w:rPr>
          <w:rFonts w:asciiTheme="minorHAnsi" w:hAnsiTheme="minorHAnsi" w:cstheme="minorHAnsi"/>
          <w:bCs/>
          <w:szCs w:val="22"/>
        </w:rPr>
        <w:t xml:space="preserve">formulier in behandeling nemen. </w:t>
      </w:r>
    </w:p>
    <w:p w14:paraId="113A805A" w14:textId="77777777" w:rsidR="00FF1676" w:rsidRPr="00A25C50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/>
          <w:szCs w:val="22"/>
        </w:rPr>
      </w:pPr>
    </w:p>
    <w:p w14:paraId="0C5AA84F" w14:textId="0AC6B6D7" w:rsidR="00FF1676" w:rsidRPr="00A25C50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  <w:r w:rsidRPr="00A25C50">
        <w:rPr>
          <w:rFonts w:asciiTheme="minorHAnsi" w:hAnsiTheme="minorHAnsi" w:cstheme="minorHAnsi"/>
          <w:bCs/>
          <w:szCs w:val="22"/>
        </w:rPr>
        <w:t xml:space="preserve">Bij vragen of patiënt in aanmerking komt voor behandeling kunt u telefonisch overleggen met A.J. (Aline) de Haan, psychiater of H.H. (Jet) Kranendonk, psychiater op telefoonnummer </w:t>
      </w:r>
      <w:r w:rsidR="00681F3B" w:rsidRPr="00A25C50">
        <w:rPr>
          <w:rFonts w:asciiTheme="minorHAnsi" w:hAnsiTheme="minorHAnsi" w:cstheme="minorHAnsi"/>
          <w:bCs/>
          <w:szCs w:val="22"/>
        </w:rPr>
        <w:t>085 212 92 03</w:t>
      </w:r>
      <w:r w:rsidR="006A21CB">
        <w:rPr>
          <w:rFonts w:asciiTheme="minorHAnsi" w:hAnsiTheme="minorHAnsi" w:cstheme="minorHAnsi"/>
          <w:bCs/>
          <w:szCs w:val="22"/>
        </w:rPr>
        <w:t>.</w:t>
      </w:r>
    </w:p>
    <w:p w14:paraId="0CF7873D" w14:textId="77777777" w:rsidR="00FF1676" w:rsidRPr="00A25C50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/>
          <w:szCs w:val="22"/>
        </w:rPr>
      </w:pPr>
    </w:p>
    <w:p w14:paraId="0F0BECE8" w14:textId="13519C83" w:rsidR="00FF1676" w:rsidRPr="00FB7415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  <w:r w:rsidRPr="00A25C50">
        <w:rPr>
          <w:rFonts w:asciiTheme="minorHAnsi" w:hAnsiTheme="minorHAnsi" w:cstheme="minorHAnsi"/>
          <w:bCs/>
          <w:szCs w:val="22"/>
        </w:rPr>
        <w:t xml:space="preserve">Verwijzer mag alleen een </w:t>
      </w:r>
      <w:r w:rsidRPr="00A25C50">
        <w:rPr>
          <w:rFonts w:asciiTheme="minorHAnsi" w:hAnsiTheme="minorHAnsi" w:cstheme="minorHAnsi"/>
          <w:b/>
          <w:szCs w:val="22"/>
        </w:rPr>
        <w:t>behandelend psychiater</w:t>
      </w:r>
      <w:r w:rsidRPr="00A25C50">
        <w:rPr>
          <w:rFonts w:asciiTheme="minorHAnsi" w:hAnsiTheme="minorHAnsi" w:cstheme="minorHAnsi"/>
          <w:bCs/>
          <w:szCs w:val="22"/>
        </w:rPr>
        <w:t xml:space="preserve"> zijn, die </w:t>
      </w:r>
      <w:r w:rsidRPr="00A25C50">
        <w:rPr>
          <w:rFonts w:asciiTheme="minorHAnsi" w:hAnsiTheme="minorHAnsi" w:cstheme="minorHAnsi"/>
          <w:b/>
          <w:szCs w:val="22"/>
        </w:rPr>
        <w:t>samen met ons</w:t>
      </w:r>
      <w:r w:rsidRPr="00A25C50">
        <w:rPr>
          <w:rFonts w:asciiTheme="minorHAnsi" w:hAnsiTheme="minorHAnsi" w:cstheme="minorHAnsi"/>
          <w:bCs/>
          <w:szCs w:val="22"/>
        </w:rPr>
        <w:t xml:space="preserve"> de behandeling van de patiënt met een therapieresistente depressie voortzet</w:t>
      </w:r>
      <w:r w:rsidR="00A25C50">
        <w:rPr>
          <w:rFonts w:asciiTheme="minorHAnsi" w:hAnsiTheme="minorHAnsi" w:cstheme="minorHAnsi"/>
          <w:bCs/>
          <w:szCs w:val="22"/>
        </w:rPr>
        <w:t xml:space="preserve">, </w:t>
      </w:r>
      <w:r w:rsidR="00A25C50" w:rsidRPr="00A25C50">
        <w:rPr>
          <w:rFonts w:asciiTheme="minorHAnsi" w:hAnsiTheme="minorHAnsi" w:cstheme="minorHAnsi"/>
          <w:szCs w:val="22"/>
        </w:rPr>
        <w:t>die de 7x24 uurs nazorg biedt</w:t>
      </w:r>
      <w:r w:rsidR="0067790A" w:rsidRPr="00A25C50">
        <w:rPr>
          <w:rFonts w:asciiTheme="minorHAnsi" w:hAnsiTheme="minorHAnsi" w:cstheme="minorHAnsi"/>
          <w:bCs/>
          <w:szCs w:val="22"/>
        </w:rPr>
        <w:t xml:space="preserve"> en de zorg draagt voor het hebben van en de uitvoering van het voor de patiënt geldende </w:t>
      </w:r>
      <w:r w:rsidR="00A25C50">
        <w:rPr>
          <w:rFonts w:asciiTheme="minorHAnsi" w:hAnsiTheme="minorHAnsi" w:cstheme="minorHAnsi"/>
        </w:rPr>
        <w:t>c</w:t>
      </w:r>
      <w:r w:rsidR="0067790A" w:rsidRPr="00A25C50">
        <w:rPr>
          <w:rFonts w:asciiTheme="minorHAnsi" w:hAnsiTheme="minorHAnsi" w:cstheme="minorHAnsi"/>
        </w:rPr>
        <w:t xml:space="preserve">risisplan en </w:t>
      </w:r>
      <w:r w:rsidR="00A25C50">
        <w:rPr>
          <w:rFonts w:asciiTheme="minorHAnsi" w:hAnsiTheme="minorHAnsi" w:cstheme="minorHAnsi"/>
        </w:rPr>
        <w:t>s</w:t>
      </w:r>
      <w:r w:rsidR="0067790A" w:rsidRPr="00A25C50">
        <w:rPr>
          <w:rFonts w:asciiTheme="minorHAnsi" w:hAnsiTheme="minorHAnsi" w:cstheme="minorHAnsi"/>
        </w:rPr>
        <w:t>ignaleringsplan</w:t>
      </w:r>
      <w:r w:rsidRPr="00A25C50">
        <w:rPr>
          <w:rFonts w:asciiTheme="minorHAnsi" w:hAnsiTheme="minorHAnsi" w:cstheme="minorHAnsi"/>
          <w:bCs/>
          <w:szCs w:val="22"/>
        </w:rPr>
        <w:t>.</w:t>
      </w:r>
    </w:p>
    <w:p w14:paraId="578C272B" w14:textId="77777777" w:rsidR="00FF1676" w:rsidRPr="00FB7415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1EA7EC91" w14:textId="5AD1ACAE" w:rsidR="00FF1676" w:rsidRPr="00FB7415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 xml:space="preserve">Patiënt moeten volgens de </w:t>
      </w:r>
      <w:hyperlink r:id="rId8" w:anchor="attachment-6" w:history="1">
        <w:r w:rsidRPr="00723A2F">
          <w:rPr>
            <w:rStyle w:val="Hyperlink"/>
            <w:rFonts w:asciiTheme="minorHAnsi" w:hAnsiTheme="minorHAnsi" w:cstheme="minorHAnsi"/>
            <w:bCs/>
            <w:szCs w:val="22"/>
          </w:rPr>
          <w:t xml:space="preserve">richtlijnen </w:t>
        </w:r>
        <w:proofErr w:type="spellStart"/>
        <w:r w:rsidRPr="00723A2F">
          <w:rPr>
            <w:rStyle w:val="Hyperlink"/>
            <w:rFonts w:asciiTheme="minorHAnsi" w:hAnsiTheme="minorHAnsi" w:cstheme="minorHAnsi"/>
            <w:bCs/>
            <w:szCs w:val="22"/>
          </w:rPr>
          <w:t>NVvP</w:t>
        </w:r>
        <w:proofErr w:type="spellEnd"/>
      </w:hyperlink>
      <w:r w:rsidRPr="00FB7415">
        <w:rPr>
          <w:rFonts w:asciiTheme="minorHAnsi" w:hAnsiTheme="minorHAnsi" w:cstheme="minorHAnsi"/>
          <w:bCs/>
          <w:szCs w:val="22"/>
        </w:rPr>
        <w:t xml:space="preserve"> farmacotherapeutisch behandeld zijn </w:t>
      </w:r>
      <w:r w:rsidRPr="00FB7415">
        <w:rPr>
          <w:rFonts w:asciiTheme="minorHAnsi" w:hAnsiTheme="minorHAnsi" w:cstheme="minorHAnsi"/>
          <w:b/>
          <w:szCs w:val="22"/>
        </w:rPr>
        <w:t>tot en met stap 3</w:t>
      </w:r>
      <w:r w:rsidRPr="00FB7415">
        <w:rPr>
          <w:rFonts w:asciiTheme="minorHAnsi" w:hAnsiTheme="minorHAnsi" w:cstheme="minorHAnsi"/>
          <w:bCs/>
          <w:szCs w:val="22"/>
        </w:rPr>
        <w:t>.</w:t>
      </w:r>
      <w:r w:rsidRPr="00FB7415">
        <w:rPr>
          <w:rFonts w:asciiTheme="minorHAnsi" w:hAnsiTheme="minorHAnsi" w:cstheme="minorHAnsi"/>
          <w:bCs/>
          <w:szCs w:val="22"/>
        </w:rPr>
        <w:br/>
      </w:r>
    </w:p>
    <w:p w14:paraId="2B2B2C53" w14:textId="31FF7975" w:rsidR="001805C9" w:rsidRPr="00FB7415" w:rsidRDefault="00FF1676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>Inclusie criteria</w:t>
      </w:r>
      <w:r w:rsidR="001805C9" w:rsidRPr="00FB7415">
        <w:rPr>
          <w:rFonts w:asciiTheme="minorHAnsi" w:hAnsiTheme="minorHAnsi" w:cstheme="minorHAnsi"/>
          <w:szCs w:val="22"/>
        </w:rPr>
        <w:t xml:space="preserve">: </w:t>
      </w:r>
      <w:r w:rsidR="001805C9" w:rsidRPr="00FB7415">
        <w:rPr>
          <w:rFonts w:asciiTheme="minorHAnsi" w:hAnsiTheme="minorHAnsi" w:cstheme="minorHAnsi"/>
          <w:i/>
          <w:iCs/>
          <w:szCs w:val="22"/>
        </w:rPr>
        <w:t>(</w:t>
      </w:r>
      <w:r w:rsidR="001805C9" w:rsidRPr="006F357C">
        <w:rPr>
          <w:rFonts w:asciiTheme="minorHAnsi" w:hAnsiTheme="minorHAnsi" w:cstheme="minorHAnsi"/>
          <w:i/>
          <w:iCs/>
          <w:szCs w:val="22"/>
        </w:rPr>
        <w:t xml:space="preserve">bij </w:t>
      </w:r>
      <w:r w:rsidR="006F357C" w:rsidRPr="006F357C">
        <w:rPr>
          <w:rFonts w:asciiTheme="minorHAnsi" w:hAnsiTheme="minorHAnsi" w:cstheme="minorHAnsi"/>
          <w:i/>
          <w:iCs/>
          <w:szCs w:val="22"/>
        </w:rPr>
        <w:t>het</w:t>
      </w:r>
      <w:r w:rsidR="006F357C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1805C9" w:rsidRPr="00FB7415">
        <w:rPr>
          <w:rFonts w:asciiTheme="minorHAnsi" w:hAnsiTheme="minorHAnsi" w:cstheme="minorHAnsi"/>
          <w:i/>
          <w:iCs/>
          <w:szCs w:val="22"/>
        </w:rPr>
        <w:t xml:space="preserve">antwoord </w:t>
      </w:r>
      <w:r w:rsidR="006F357C">
        <w:rPr>
          <w:rFonts w:asciiTheme="minorHAnsi" w:hAnsiTheme="minorHAnsi" w:cstheme="minorHAnsi"/>
          <w:i/>
          <w:iCs/>
          <w:szCs w:val="22"/>
        </w:rPr>
        <w:t>‘</w:t>
      </w:r>
      <w:r w:rsidR="006F357C" w:rsidRPr="006F357C">
        <w:rPr>
          <w:rFonts w:asciiTheme="minorHAnsi" w:hAnsiTheme="minorHAnsi" w:cstheme="minorHAnsi"/>
          <w:b/>
          <w:bCs/>
          <w:i/>
          <w:iCs/>
          <w:szCs w:val="22"/>
        </w:rPr>
        <w:t>onjuis</w:t>
      </w:r>
      <w:r w:rsidR="006F357C">
        <w:rPr>
          <w:rFonts w:asciiTheme="minorHAnsi" w:hAnsiTheme="minorHAnsi" w:cstheme="minorHAnsi"/>
          <w:i/>
          <w:iCs/>
          <w:szCs w:val="22"/>
        </w:rPr>
        <w:t xml:space="preserve">t’ </w:t>
      </w:r>
      <w:r w:rsidR="001805C9" w:rsidRPr="00FB7415">
        <w:rPr>
          <w:rFonts w:asciiTheme="minorHAnsi" w:hAnsiTheme="minorHAnsi" w:cstheme="minorHAnsi"/>
          <w:i/>
          <w:iCs/>
          <w:szCs w:val="22"/>
        </w:rPr>
        <w:t xml:space="preserve">op één van onderstaande vragen kan patiënt vooralsnog </w:t>
      </w:r>
      <w:r w:rsidR="001805C9" w:rsidRPr="002E3F84">
        <w:rPr>
          <w:rFonts w:asciiTheme="minorHAnsi" w:hAnsiTheme="minorHAnsi" w:cstheme="minorHAnsi"/>
          <w:b/>
          <w:bCs/>
          <w:i/>
          <w:iCs/>
          <w:szCs w:val="22"/>
        </w:rPr>
        <w:t>niet</w:t>
      </w:r>
      <w:r w:rsidR="001805C9" w:rsidRPr="00FB7415">
        <w:rPr>
          <w:rFonts w:asciiTheme="minorHAnsi" w:hAnsiTheme="minorHAnsi" w:cstheme="minorHAnsi"/>
          <w:i/>
          <w:iCs/>
          <w:szCs w:val="22"/>
        </w:rPr>
        <w:t xml:space="preserve"> bij ons in behandeling genomen worden)</w:t>
      </w:r>
      <w:r w:rsidR="001805C9" w:rsidRPr="00FB7415">
        <w:rPr>
          <w:rFonts w:asciiTheme="minorHAnsi" w:hAnsiTheme="minorHAnsi" w:cstheme="minorHAnsi"/>
          <w:szCs w:val="22"/>
        </w:rPr>
        <w:t>.</w:t>
      </w:r>
    </w:p>
    <w:p w14:paraId="32504817" w14:textId="77777777" w:rsidR="001805C9" w:rsidRPr="00FB7415" w:rsidRDefault="001805C9" w:rsidP="00FF1676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szCs w:val="22"/>
        </w:rPr>
      </w:pPr>
    </w:p>
    <w:tbl>
      <w:tblPr>
        <w:tblStyle w:val="Tabelraster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60"/>
        <w:gridCol w:w="971"/>
        <w:gridCol w:w="1057"/>
      </w:tblGrid>
      <w:tr w:rsidR="001805C9" w:rsidRPr="00FB7415" w14:paraId="485E3366" w14:textId="77777777" w:rsidTr="00A25C50">
        <w:tc>
          <w:tcPr>
            <w:tcW w:w="8460" w:type="dxa"/>
            <w:shd w:val="clear" w:color="auto" w:fill="auto"/>
          </w:tcPr>
          <w:p w14:paraId="4CEA6F53" w14:textId="3108EA7A" w:rsidR="001805C9" w:rsidRPr="00A25C50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5C50">
              <w:rPr>
                <w:rFonts w:asciiTheme="minorHAnsi" w:hAnsiTheme="minorHAnsi" w:cstheme="minorHAnsi"/>
                <w:sz w:val="22"/>
                <w:szCs w:val="22"/>
              </w:rPr>
              <w:t xml:space="preserve">Patiënt weet dat </w:t>
            </w:r>
            <w:r w:rsidR="00A25C50">
              <w:rPr>
                <w:rFonts w:asciiTheme="minorHAnsi" w:hAnsiTheme="minorHAnsi" w:cstheme="minorHAnsi"/>
                <w:sz w:val="22"/>
                <w:szCs w:val="22"/>
              </w:rPr>
              <w:t>deze</w:t>
            </w:r>
            <w:r w:rsidRPr="00A25C50">
              <w:rPr>
                <w:rFonts w:asciiTheme="minorHAnsi" w:hAnsiTheme="minorHAnsi" w:cstheme="minorHAnsi"/>
                <w:sz w:val="22"/>
                <w:szCs w:val="22"/>
              </w:rPr>
              <w:t xml:space="preserve"> bij u als verwijzend en behandelend psychiater in behandeling blijft</w:t>
            </w:r>
            <w:r w:rsidR="0067790A" w:rsidRPr="00A25C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25C50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A25C50">
              <w:rPr>
                <w:rFonts w:asciiTheme="minorHAnsi" w:hAnsiTheme="minorHAnsi" w:cstheme="minorHAnsi"/>
                <w:sz w:val="22"/>
                <w:szCs w:val="22"/>
              </w:rPr>
              <w:t xml:space="preserve"> de verwijzende psychiater</w:t>
            </w:r>
            <w:r w:rsidR="0067790A" w:rsidRPr="00A25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5C50">
              <w:rPr>
                <w:rFonts w:asciiTheme="minorHAnsi" w:hAnsiTheme="minorHAnsi" w:cstheme="minorHAnsi"/>
                <w:sz w:val="22"/>
                <w:szCs w:val="22"/>
              </w:rPr>
              <w:t>ook degene blijft die de 7x24 uurs nazorg biedt</w:t>
            </w:r>
            <w:r w:rsidR="00A25C50">
              <w:rPr>
                <w:rFonts w:asciiTheme="minorHAnsi" w:hAnsiTheme="minorHAnsi" w:cstheme="minorHAnsi"/>
                <w:sz w:val="22"/>
                <w:szCs w:val="22"/>
              </w:rPr>
              <w:t xml:space="preserve"> en zorg draagt voor het hebben van en de uitvoering van het voor de patiënt geldende crisisplanen en signaleringsplan.</w:t>
            </w:r>
            <w:r w:rsidR="0067790A" w:rsidRPr="00A25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</w:tcPr>
          <w:p w14:paraId="58BD9C3E" w14:textId="6AE6180F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6F357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7D1FCF3C" w14:textId="7C7BCF76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6F357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1805C9" w:rsidRPr="00FB7415" w14:paraId="12588BB6" w14:textId="77777777" w:rsidTr="005E7D3D">
        <w:tc>
          <w:tcPr>
            <w:tcW w:w="8460" w:type="dxa"/>
          </w:tcPr>
          <w:p w14:paraId="60E69A9B" w14:textId="2671197B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>Patiënt is niet bekend met psychotische episodes</w:t>
            </w:r>
            <w:r w:rsidR="00113E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09C62240" w14:textId="53004967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6F24AE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111CA0FC" w14:textId="1B9CFFEE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4A4BFBE1" w14:textId="77777777" w:rsidTr="005E7D3D">
        <w:tc>
          <w:tcPr>
            <w:tcW w:w="8460" w:type="dxa"/>
          </w:tcPr>
          <w:p w14:paraId="69F48661" w14:textId="5BEB392E" w:rsidR="001805C9" w:rsidRPr="00FB7415" w:rsidRDefault="001805C9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>Patiënt is niet bekend met suïcidaal gedrag en suïcidepogingen</w:t>
            </w:r>
            <w:r w:rsidR="00113E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64D41918" w14:textId="7DE19C33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6F24AE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37D3901A" w14:textId="6D1DB5B6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6706D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137943BB" w14:textId="77777777" w:rsidTr="005E7D3D">
        <w:tc>
          <w:tcPr>
            <w:tcW w:w="8460" w:type="dxa"/>
          </w:tcPr>
          <w:p w14:paraId="600AB6AF" w14:textId="69FD8E13" w:rsidR="00FF1676" w:rsidRPr="00FB7415" w:rsidRDefault="00113E48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  <w:r w:rsidR="00FF1676"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FF1676"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 deze patiënt om een therapieresistente depressie die ten minste 3 verschillende behandelingen </w:t>
            </w:r>
            <w:r w:rsidR="00FF1676" w:rsidRPr="006F24AE">
              <w:rPr>
                <w:rFonts w:asciiTheme="minorHAnsi" w:hAnsiTheme="minorHAnsi" w:cstheme="minorHAnsi"/>
                <w:bCs/>
                <w:sz w:val="22"/>
                <w:szCs w:val="22"/>
              </w:rPr>
              <w:t>met antidepressiva heeft</w:t>
            </w:r>
            <w:r w:rsidR="00FF1676"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geprobeerd, voor ten minste 6 weken met een voldoende hoge dosis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160F5083" w14:textId="47B055F9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6F24AE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64906B82" w14:textId="0214BD7C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562A7BB2" w14:textId="77777777" w:rsidTr="005E7D3D">
        <w:tc>
          <w:tcPr>
            <w:tcW w:w="8460" w:type="dxa"/>
          </w:tcPr>
          <w:p w14:paraId="2E2806D2" w14:textId="3F404C1D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heeft tenminste een vorm van gesprekstherapie gevolgd</w:t>
            </w:r>
            <w:r w:rsidR="00113E4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509A6E5F" w14:textId="26AAF514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4F89024F" w14:textId="2404FA3D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6706D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7DF376DC" w14:textId="77777777" w:rsidTr="005E7D3D">
        <w:tc>
          <w:tcPr>
            <w:tcW w:w="8460" w:type="dxa"/>
          </w:tcPr>
          <w:p w14:paraId="36D84431" w14:textId="15D6A63A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is op de hoogte van de proced</w:t>
            </w:r>
            <w:r w:rsidR="00723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ure (zie </w:t>
            </w:r>
            <w:hyperlink r:id="rId9" w:history="1">
              <w:r w:rsidR="00723A2F" w:rsidRPr="00723A2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Informatiebrochure voor patiënten</w:t>
              </w:r>
            </w:hyperlink>
            <w:r w:rsidR="00723A2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is in staat de aard van de behandeling, het doel en de voor- en nadelen ervan te begrijpen</w:t>
            </w:r>
            <w:r w:rsidR="00113E4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21BCCE30" w14:textId="5C3A0583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633EDEBA" w14:textId="0C5911E1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61F63D31" w14:textId="77777777" w:rsidTr="005E7D3D">
        <w:tc>
          <w:tcPr>
            <w:tcW w:w="8460" w:type="dxa"/>
          </w:tcPr>
          <w:p w14:paraId="0023C857" w14:textId="6411B275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Patiënt weet dat </w:t>
            </w:r>
            <w:proofErr w:type="spellStart"/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informed</w:t>
            </w:r>
            <w:proofErr w:type="spellEnd"/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consent is vereist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77C9732A" w14:textId="6A4A6902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06540FFE" w14:textId="52E50DE0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6706D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1C669B2F" w14:textId="77777777" w:rsidTr="005E7D3D">
        <w:tc>
          <w:tcPr>
            <w:tcW w:w="8460" w:type="dxa"/>
          </w:tcPr>
          <w:p w14:paraId="3E966A4D" w14:textId="75A9F22A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weet dat de behandeling mogelijk niet of slechts gedeeltelijk wordt vergoed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2B78DC39" w14:textId="2333180A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56A53EC9" w14:textId="00F90B89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400A65CA" w14:textId="77777777" w:rsidTr="005E7D3D">
        <w:tc>
          <w:tcPr>
            <w:tcW w:w="8460" w:type="dxa"/>
          </w:tcPr>
          <w:p w14:paraId="275C1EB6" w14:textId="13BC39BC" w:rsidR="00FF1676" w:rsidRPr="00D71C3C" w:rsidRDefault="00FF1676" w:rsidP="00330E3D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is in staat veilig te reizen voor de behandelings- en beoordelingsafspraken</w:t>
            </w:r>
            <w:r w:rsidR="009816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30E3D">
              <w:rPr>
                <w:rFonts w:asciiTheme="minorHAnsi" w:hAnsiTheme="minorHAnsi" w:cstheme="minorHAnsi"/>
                <w:b/>
                <w:sz w:val="22"/>
                <w:szCs w:val="22"/>
              </w:rPr>
              <w:t>en weet dat</w:t>
            </w:r>
            <w:r w:rsidR="00981674" w:rsidRPr="00981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daar</w:t>
            </w:r>
            <w:r w:rsidR="00981674">
              <w:rPr>
                <w:rFonts w:asciiTheme="minorHAnsi" w:hAnsiTheme="minorHAnsi" w:cstheme="minorHAnsi"/>
                <w:b/>
                <w:sz w:val="22"/>
                <w:szCs w:val="22"/>
              </w:rPr>
              <w:t>bij</w:t>
            </w:r>
            <w:r w:rsidR="00981674" w:rsidRPr="00981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een </w:t>
            </w:r>
            <w:r w:rsidR="00981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volwassen </w:t>
            </w:r>
            <w:r w:rsidR="00981674" w:rsidRPr="00981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begeleider </w:t>
            </w:r>
            <w:r w:rsidR="00330E3D">
              <w:rPr>
                <w:rFonts w:asciiTheme="minorHAnsi" w:hAnsiTheme="minorHAnsi" w:cstheme="minorHAnsi"/>
                <w:b/>
                <w:sz w:val="22"/>
                <w:szCs w:val="22"/>
              </w:rPr>
              <w:t>noodzakelijk is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1412EE48" w14:textId="50508F72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  <w:r w:rsidR="00467A53"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354C028B" w14:textId="0D1E25E1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6706D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7D317C5C" w14:textId="77777777" w:rsidTr="005E7D3D">
        <w:tc>
          <w:tcPr>
            <w:tcW w:w="8460" w:type="dxa"/>
          </w:tcPr>
          <w:p w14:paraId="69EFC14F" w14:textId="44D500EA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is bereid en in staat om op zeer regelmatige basis (depressie-</w:t>
            </w:r>
            <w:r w:rsidR="00A479E0"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vragenlijsten in te vullen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via email, sms of WhatsApp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2DD7E61E" w14:textId="1F8BB190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4EA3CE63" w14:textId="3BC9C698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70314D41" w14:textId="77777777" w:rsidTr="005E7D3D">
        <w:tc>
          <w:tcPr>
            <w:tcW w:w="8460" w:type="dxa"/>
          </w:tcPr>
          <w:p w14:paraId="6E7CD1CD" w14:textId="3A90E993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heeft ten minste 2 jaar geen illegale drugs genomen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45899364" w14:textId="077A61E5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49E84F26" w14:textId="01FBC704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22A74D40" w14:textId="77777777" w:rsidTr="005E7D3D">
        <w:tc>
          <w:tcPr>
            <w:tcW w:w="8460" w:type="dxa"/>
          </w:tcPr>
          <w:p w14:paraId="2E6D9865" w14:textId="645D7AB3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Patiënt heeft geen medisch instabiele aandoening</w:t>
            </w:r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3D7C362E" w14:textId="10716D2C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6137543B" w14:textId="61B518D0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  <w:tr w:rsidR="00FF1676" w:rsidRPr="00FB7415" w14:paraId="56132CED" w14:textId="77777777" w:rsidTr="005E7D3D">
        <w:tc>
          <w:tcPr>
            <w:tcW w:w="8460" w:type="dxa"/>
          </w:tcPr>
          <w:p w14:paraId="074B66B9" w14:textId="71391E1C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zijn geen andere contra-indicaties voor behandeling met </w:t>
            </w:r>
            <w:proofErr w:type="spellStart"/>
            <w:r w:rsidRPr="00FB7415">
              <w:rPr>
                <w:rFonts w:asciiTheme="minorHAnsi" w:hAnsiTheme="minorHAnsi" w:cstheme="minorHAnsi"/>
                <w:bCs/>
                <w:sz w:val="22"/>
                <w:szCs w:val="22"/>
              </w:rPr>
              <w:t>ketamine</w:t>
            </w:r>
            <w:proofErr w:type="spellEnd"/>
            <w:r w:rsidR="00D71C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72B06BD8" w14:textId="48265067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juist</w:t>
            </w:r>
          </w:p>
        </w:tc>
        <w:tc>
          <w:tcPr>
            <w:tcW w:w="1057" w:type="dxa"/>
          </w:tcPr>
          <w:p w14:paraId="752636DA" w14:textId="21D3DAC2" w:rsidR="00FF1676" w:rsidRPr="00FB7415" w:rsidRDefault="00FF1676" w:rsidP="00FF1676">
            <w:pPr>
              <w:tabs>
                <w:tab w:val="left" w:pos="1701"/>
                <w:tab w:val="left" w:pos="1985"/>
                <w:tab w:val="left" w:pos="3119"/>
                <w:tab w:val="left" w:pos="3402"/>
                <w:tab w:val="left" w:pos="4678"/>
                <w:tab w:val="left" w:pos="496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41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DC504C">
              <w:rPr>
                <w:rFonts w:asciiTheme="minorHAnsi" w:hAnsiTheme="minorHAnsi" w:cstheme="minorHAnsi"/>
                <w:sz w:val="22"/>
                <w:szCs w:val="22"/>
              </w:rPr>
              <w:t>onjuist</w:t>
            </w:r>
          </w:p>
        </w:tc>
      </w:tr>
    </w:tbl>
    <w:p w14:paraId="38C12D61" w14:textId="77777777" w:rsidR="00FF1676" w:rsidRDefault="00FF1676" w:rsidP="00FF167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5F6B76E" w14:textId="77777777" w:rsidR="00FF1676" w:rsidRPr="00FB7415" w:rsidRDefault="00FF1676" w:rsidP="00A479E0">
      <w:pPr>
        <w:keepNext/>
        <w:keepLines/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szCs w:val="22"/>
        </w:rPr>
      </w:pPr>
    </w:p>
    <w:tbl>
      <w:tblPr>
        <w:tblpPr w:leftFromText="142" w:rightFromText="142" w:vertAnchor="text" w:horzAnchor="margin" w:tblpY="58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948"/>
        <w:gridCol w:w="1843"/>
        <w:gridCol w:w="3431"/>
      </w:tblGrid>
      <w:tr w:rsidR="00FF1676" w:rsidRPr="00FB7415" w14:paraId="3EEF1B6B" w14:textId="77777777" w:rsidTr="005E7D3D">
        <w:tc>
          <w:tcPr>
            <w:tcW w:w="5245" w:type="dxa"/>
            <w:gridSpan w:val="2"/>
            <w:shd w:val="clear" w:color="auto" w:fill="auto"/>
          </w:tcPr>
          <w:p w14:paraId="44E7E4F5" w14:textId="77777777" w:rsidR="00FF1676" w:rsidRPr="00FB7415" w:rsidRDefault="00FF1676" w:rsidP="00A479E0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b/>
                <w:szCs w:val="22"/>
              </w:rPr>
              <w:t>Patiëntgegevens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0F47575C" w14:textId="77777777" w:rsidR="00FF1676" w:rsidRPr="00FB7415" w:rsidRDefault="00FF1676" w:rsidP="00A479E0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b/>
                <w:szCs w:val="22"/>
              </w:rPr>
              <w:t>Gegevens verwijzende psychiater</w:t>
            </w:r>
          </w:p>
        </w:tc>
      </w:tr>
      <w:tr w:rsidR="00FF1676" w:rsidRPr="00FB7415" w14:paraId="395D9050" w14:textId="77777777" w:rsidTr="005E7D3D">
        <w:tc>
          <w:tcPr>
            <w:tcW w:w="2297" w:type="dxa"/>
            <w:shd w:val="clear" w:color="auto" w:fill="auto"/>
          </w:tcPr>
          <w:p w14:paraId="75FBBE25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Achternaam </w:t>
            </w:r>
            <w:r w:rsidRPr="00FB7415">
              <w:rPr>
                <w:rFonts w:asciiTheme="minorHAnsi" w:hAnsiTheme="minorHAnsi" w:cstheme="minorHAnsi"/>
                <w:b/>
                <w:szCs w:val="22"/>
              </w:rPr>
              <w:t>patiënt</w:t>
            </w:r>
          </w:p>
          <w:p w14:paraId="55BA8F52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71191C9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6BE5D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Datum verwijzing</w:t>
            </w:r>
          </w:p>
          <w:p w14:paraId="255C45B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5FEA44C8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52D5AEF5" w14:textId="77777777" w:rsidTr="005E7D3D">
        <w:tc>
          <w:tcPr>
            <w:tcW w:w="2297" w:type="dxa"/>
            <w:shd w:val="clear" w:color="auto" w:fill="auto"/>
          </w:tcPr>
          <w:p w14:paraId="557616DE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Meisjesnaam </w:t>
            </w:r>
          </w:p>
          <w:p w14:paraId="2E581944" w14:textId="77777777" w:rsidR="00FF1676" w:rsidRPr="00001AB6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01AB6">
              <w:rPr>
                <w:rFonts w:asciiTheme="minorHAnsi" w:hAnsiTheme="minorHAnsi" w:cstheme="minorHAnsi"/>
                <w:sz w:val="18"/>
                <w:szCs w:val="18"/>
              </w:rPr>
              <w:t>(indien van toepassing)</w:t>
            </w:r>
          </w:p>
        </w:tc>
        <w:tc>
          <w:tcPr>
            <w:tcW w:w="2948" w:type="dxa"/>
            <w:shd w:val="clear" w:color="auto" w:fill="auto"/>
          </w:tcPr>
          <w:p w14:paraId="04CE1EA6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7A6AB8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Naam </w:t>
            </w:r>
            <w:r w:rsidRPr="00FB7415">
              <w:rPr>
                <w:rFonts w:asciiTheme="minorHAnsi" w:hAnsiTheme="minorHAnsi" w:cstheme="minorHAnsi"/>
                <w:b/>
                <w:szCs w:val="22"/>
              </w:rPr>
              <w:t>verwijzer</w:t>
            </w:r>
          </w:p>
        </w:tc>
        <w:tc>
          <w:tcPr>
            <w:tcW w:w="3431" w:type="dxa"/>
            <w:shd w:val="clear" w:color="auto" w:fill="auto"/>
          </w:tcPr>
          <w:p w14:paraId="5D5CF952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4EAE1FEB" w14:textId="77777777" w:rsidTr="005E7D3D">
        <w:tc>
          <w:tcPr>
            <w:tcW w:w="2297" w:type="dxa"/>
            <w:shd w:val="clear" w:color="auto" w:fill="auto"/>
          </w:tcPr>
          <w:p w14:paraId="6AA5C39E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Voorletters</w:t>
            </w:r>
          </w:p>
        </w:tc>
        <w:tc>
          <w:tcPr>
            <w:tcW w:w="2948" w:type="dxa"/>
            <w:shd w:val="clear" w:color="auto" w:fill="auto"/>
          </w:tcPr>
          <w:p w14:paraId="744E83B3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1F5B2C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Voorletters</w:t>
            </w:r>
          </w:p>
        </w:tc>
        <w:tc>
          <w:tcPr>
            <w:tcW w:w="3431" w:type="dxa"/>
            <w:shd w:val="clear" w:color="auto" w:fill="auto"/>
          </w:tcPr>
          <w:p w14:paraId="64F9653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57891A5E" w14:textId="77777777" w:rsidTr="005E7D3D">
        <w:tc>
          <w:tcPr>
            <w:tcW w:w="2297" w:type="dxa"/>
            <w:shd w:val="clear" w:color="auto" w:fill="auto"/>
          </w:tcPr>
          <w:p w14:paraId="090B58C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Roepnaam</w:t>
            </w:r>
          </w:p>
        </w:tc>
        <w:tc>
          <w:tcPr>
            <w:tcW w:w="2948" w:type="dxa"/>
            <w:shd w:val="clear" w:color="auto" w:fill="auto"/>
          </w:tcPr>
          <w:p w14:paraId="1359C56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F6C49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AGB-code</w:t>
            </w:r>
          </w:p>
        </w:tc>
        <w:tc>
          <w:tcPr>
            <w:tcW w:w="3431" w:type="dxa"/>
            <w:shd w:val="clear" w:color="auto" w:fill="auto"/>
          </w:tcPr>
          <w:p w14:paraId="16E12D0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733E7EF2" w14:textId="77777777" w:rsidTr="005E7D3D">
        <w:tc>
          <w:tcPr>
            <w:tcW w:w="2297" w:type="dxa"/>
            <w:shd w:val="clear" w:color="auto" w:fill="auto"/>
          </w:tcPr>
          <w:p w14:paraId="41C5642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Geboortedatum</w:t>
            </w:r>
          </w:p>
        </w:tc>
        <w:tc>
          <w:tcPr>
            <w:tcW w:w="2948" w:type="dxa"/>
            <w:shd w:val="clear" w:color="auto" w:fill="auto"/>
          </w:tcPr>
          <w:p w14:paraId="4CA054D5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E3445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Functie</w:t>
            </w:r>
          </w:p>
        </w:tc>
        <w:tc>
          <w:tcPr>
            <w:tcW w:w="3431" w:type="dxa"/>
            <w:shd w:val="clear" w:color="auto" w:fill="auto"/>
          </w:tcPr>
          <w:p w14:paraId="52C1E36C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19849EF2" w14:textId="77777777" w:rsidTr="005E7D3D">
        <w:tc>
          <w:tcPr>
            <w:tcW w:w="2297" w:type="dxa"/>
            <w:shd w:val="clear" w:color="auto" w:fill="auto"/>
          </w:tcPr>
          <w:p w14:paraId="3F990C84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Geslacht</w:t>
            </w:r>
          </w:p>
        </w:tc>
        <w:tc>
          <w:tcPr>
            <w:tcW w:w="2948" w:type="dxa"/>
            <w:shd w:val="clear" w:color="auto" w:fill="auto"/>
          </w:tcPr>
          <w:p w14:paraId="6D81EE81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vrouw           O man</w:t>
            </w:r>
          </w:p>
        </w:tc>
        <w:tc>
          <w:tcPr>
            <w:tcW w:w="1843" w:type="dxa"/>
            <w:shd w:val="clear" w:color="auto" w:fill="auto"/>
          </w:tcPr>
          <w:p w14:paraId="2CA7C0CD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Adres</w:t>
            </w:r>
          </w:p>
        </w:tc>
        <w:tc>
          <w:tcPr>
            <w:tcW w:w="3431" w:type="dxa"/>
            <w:shd w:val="clear" w:color="auto" w:fill="auto"/>
          </w:tcPr>
          <w:p w14:paraId="3A9C4EB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57A40AA5" w14:textId="77777777" w:rsidTr="005E7D3D">
        <w:tc>
          <w:tcPr>
            <w:tcW w:w="2297" w:type="dxa"/>
            <w:shd w:val="clear" w:color="auto" w:fill="auto"/>
          </w:tcPr>
          <w:p w14:paraId="0FD262F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Adres</w:t>
            </w:r>
          </w:p>
        </w:tc>
        <w:tc>
          <w:tcPr>
            <w:tcW w:w="2948" w:type="dxa"/>
            <w:shd w:val="clear" w:color="auto" w:fill="auto"/>
          </w:tcPr>
          <w:p w14:paraId="152A4D6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E9504D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PC + woonplaats</w:t>
            </w:r>
          </w:p>
        </w:tc>
        <w:tc>
          <w:tcPr>
            <w:tcW w:w="3431" w:type="dxa"/>
            <w:shd w:val="clear" w:color="auto" w:fill="auto"/>
          </w:tcPr>
          <w:p w14:paraId="1BBA5D8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7F24297F" w14:textId="77777777" w:rsidTr="005E7D3D">
        <w:tc>
          <w:tcPr>
            <w:tcW w:w="2297" w:type="dxa"/>
            <w:shd w:val="clear" w:color="auto" w:fill="auto"/>
          </w:tcPr>
          <w:p w14:paraId="4B3931A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PC + woonplaats</w:t>
            </w:r>
          </w:p>
        </w:tc>
        <w:tc>
          <w:tcPr>
            <w:tcW w:w="2948" w:type="dxa"/>
            <w:shd w:val="clear" w:color="auto" w:fill="auto"/>
          </w:tcPr>
          <w:p w14:paraId="6C32F27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8BAEE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Telefoon</w:t>
            </w:r>
          </w:p>
        </w:tc>
        <w:tc>
          <w:tcPr>
            <w:tcW w:w="3431" w:type="dxa"/>
            <w:shd w:val="clear" w:color="auto" w:fill="auto"/>
          </w:tcPr>
          <w:p w14:paraId="7EC24D8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22D8540C" w14:textId="77777777" w:rsidTr="005E7D3D">
        <w:tc>
          <w:tcPr>
            <w:tcW w:w="2297" w:type="dxa"/>
            <w:shd w:val="clear" w:color="auto" w:fill="auto"/>
          </w:tcPr>
          <w:p w14:paraId="2958F30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Telefoon (vast)</w:t>
            </w:r>
          </w:p>
        </w:tc>
        <w:tc>
          <w:tcPr>
            <w:tcW w:w="2948" w:type="dxa"/>
            <w:shd w:val="clear" w:color="auto" w:fill="auto"/>
          </w:tcPr>
          <w:p w14:paraId="54706A86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B370BE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E-mail verwijzer</w:t>
            </w:r>
          </w:p>
        </w:tc>
        <w:tc>
          <w:tcPr>
            <w:tcW w:w="3431" w:type="dxa"/>
            <w:shd w:val="clear" w:color="auto" w:fill="auto"/>
          </w:tcPr>
          <w:p w14:paraId="39F90F9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38F9A134" w14:textId="77777777" w:rsidTr="005E7D3D">
        <w:tc>
          <w:tcPr>
            <w:tcW w:w="2297" w:type="dxa"/>
            <w:shd w:val="clear" w:color="auto" w:fill="auto"/>
          </w:tcPr>
          <w:p w14:paraId="601D26AD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Mobiel</w:t>
            </w:r>
          </w:p>
        </w:tc>
        <w:tc>
          <w:tcPr>
            <w:tcW w:w="2948" w:type="dxa"/>
            <w:shd w:val="clear" w:color="auto" w:fill="auto"/>
          </w:tcPr>
          <w:p w14:paraId="59619E4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01E50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Type verwijzer</w:t>
            </w:r>
          </w:p>
          <w:p w14:paraId="10BD2D12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4476BCFE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medisch specialist ZGP</w:t>
            </w:r>
          </w:p>
          <w:p w14:paraId="1A3D319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medisch specialist GGZ-instelling</w:t>
            </w:r>
          </w:p>
          <w:p w14:paraId="38A54FF8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O anders (door verwijzer in te vullen): </w:t>
            </w:r>
          </w:p>
        </w:tc>
      </w:tr>
      <w:tr w:rsidR="00FF1676" w:rsidRPr="00FB7415" w14:paraId="007C0967" w14:textId="77777777" w:rsidTr="005E7D3D">
        <w:tc>
          <w:tcPr>
            <w:tcW w:w="2297" w:type="dxa"/>
            <w:shd w:val="clear" w:color="auto" w:fill="auto"/>
          </w:tcPr>
          <w:p w14:paraId="5BAA260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BSN-nummer</w:t>
            </w:r>
          </w:p>
        </w:tc>
        <w:tc>
          <w:tcPr>
            <w:tcW w:w="2948" w:type="dxa"/>
            <w:shd w:val="clear" w:color="auto" w:fill="auto"/>
          </w:tcPr>
          <w:p w14:paraId="2980AD3C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882AB77" w14:textId="77777777" w:rsidR="00FF1676" w:rsidRPr="00262FE4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62FE4">
              <w:rPr>
                <w:rFonts w:asciiTheme="minorHAnsi" w:hAnsiTheme="minorHAnsi" w:cstheme="minorHAnsi"/>
                <w:b/>
                <w:bCs/>
                <w:color w:val="C00000"/>
                <w:szCs w:val="22"/>
              </w:rPr>
              <w:t>Handtekening</w:t>
            </w:r>
            <w:r w:rsidRPr="00262FE4">
              <w:rPr>
                <w:rFonts w:asciiTheme="minorHAnsi" w:hAnsiTheme="minorHAnsi" w:cstheme="minorHAnsi"/>
                <w:b/>
                <w:bCs/>
                <w:color w:val="C00000"/>
                <w:szCs w:val="22"/>
              </w:rPr>
              <w:br/>
              <w:t>verwijzer + praktijk-</w:t>
            </w:r>
            <w:r w:rsidRPr="00262FE4">
              <w:rPr>
                <w:rFonts w:asciiTheme="minorHAnsi" w:hAnsiTheme="minorHAnsi" w:cstheme="minorHAnsi"/>
                <w:b/>
                <w:bCs/>
                <w:color w:val="C00000"/>
                <w:szCs w:val="22"/>
              </w:rPr>
              <w:br/>
              <w:t>stempel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57F8D7C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71AB4A3B" w14:textId="77777777" w:rsidTr="005E7D3D">
        <w:tc>
          <w:tcPr>
            <w:tcW w:w="2297" w:type="dxa"/>
            <w:shd w:val="clear" w:color="auto" w:fill="auto"/>
          </w:tcPr>
          <w:p w14:paraId="318168CB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E-mail patiënt</w:t>
            </w:r>
          </w:p>
        </w:tc>
        <w:tc>
          <w:tcPr>
            <w:tcW w:w="2948" w:type="dxa"/>
            <w:shd w:val="clear" w:color="auto" w:fill="auto"/>
          </w:tcPr>
          <w:p w14:paraId="4C9E0C5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4B32DD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6DEB29B1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10F7E732" w14:textId="77777777" w:rsidTr="005E7D3D">
        <w:tc>
          <w:tcPr>
            <w:tcW w:w="2297" w:type="dxa"/>
            <w:shd w:val="clear" w:color="auto" w:fill="auto"/>
          </w:tcPr>
          <w:p w14:paraId="534BBF08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Contactpersoon</w:t>
            </w:r>
          </w:p>
        </w:tc>
        <w:tc>
          <w:tcPr>
            <w:tcW w:w="2948" w:type="dxa"/>
            <w:shd w:val="clear" w:color="auto" w:fill="auto"/>
          </w:tcPr>
          <w:p w14:paraId="1BEC6AA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moeder</w:t>
            </w:r>
          </w:p>
          <w:p w14:paraId="57C44CD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vader</w:t>
            </w:r>
          </w:p>
          <w:p w14:paraId="20C52C47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O anders:</w:t>
            </w:r>
          </w:p>
        </w:tc>
        <w:tc>
          <w:tcPr>
            <w:tcW w:w="1843" w:type="dxa"/>
            <w:vMerge/>
            <w:shd w:val="clear" w:color="auto" w:fill="auto"/>
          </w:tcPr>
          <w:p w14:paraId="4740548B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09F82D8B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6FEF5D1F" w14:textId="77777777" w:rsidTr="005E7D3D">
        <w:tc>
          <w:tcPr>
            <w:tcW w:w="2297" w:type="dxa"/>
            <w:shd w:val="clear" w:color="auto" w:fill="auto"/>
          </w:tcPr>
          <w:p w14:paraId="116D1766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Telefoon </w:t>
            </w:r>
            <w:r w:rsidRPr="00FB7415">
              <w:rPr>
                <w:rFonts w:asciiTheme="minorHAnsi" w:hAnsiTheme="minorHAnsi" w:cstheme="minorHAnsi"/>
                <w:szCs w:val="22"/>
              </w:rPr>
              <w:br/>
              <w:t>contactpersoon</w:t>
            </w:r>
          </w:p>
        </w:tc>
        <w:tc>
          <w:tcPr>
            <w:tcW w:w="2948" w:type="dxa"/>
            <w:shd w:val="clear" w:color="auto" w:fill="auto"/>
          </w:tcPr>
          <w:p w14:paraId="21275A4E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  <w:p w14:paraId="7DC0294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FCFC9C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14:paraId="3773C8E9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F1676" w:rsidRPr="00FB7415" w14:paraId="646BB72D" w14:textId="77777777" w:rsidTr="005E7D3D">
        <w:tc>
          <w:tcPr>
            <w:tcW w:w="2297" w:type="dxa"/>
            <w:shd w:val="clear" w:color="auto" w:fill="auto"/>
          </w:tcPr>
          <w:p w14:paraId="4CD45D3B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Verzekering</w:t>
            </w:r>
          </w:p>
        </w:tc>
        <w:tc>
          <w:tcPr>
            <w:tcW w:w="2948" w:type="dxa"/>
            <w:shd w:val="clear" w:color="auto" w:fill="auto"/>
          </w:tcPr>
          <w:p w14:paraId="0A097ABA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74" w:type="dxa"/>
            <w:gridSpan w:val="2"/>
            <w:shd w:val="clear" w:color="auto" w:fill="auto"/>
          </w:tcPr>
          <w:p w14:paraId="28B5E054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>Verwijzing naar gespecialiseerde GGZ</w:t>
            </w:r>
          </w:p>
        </w:tc>
      </w:tr>
      <w:tr w:rsidR="00FF1676" w:rsidRPr="00FB7415" w14:paraId="31E72140" w14:textId="77777777" w:rsidTr="005E7D3D">
        <w:trPr>
          <w:trHeight w:val="253"/>
        </w:trPr>
        <w:tc>
          <w:tcPr>
            <w:tcW w:w="2297" w:type="dxa"/>
            <w:shd w:val="clear" w:color="auto" w:fill="auto"/>
          </w:tcPr>
          <w:p w14:paraId="135F303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b/>
                <w:szCs w:val="22"/>
              </w:rPr>
              <w:t>Polisnummer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5C8580F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1676" w:rsidRPr="00FB7415" w14:paraId="4BAF1D3C" w14:textId="77777777" w:rsidTr="005E7D3D">
        <w:tc>
          <w:tcPr>
            <w:tcW w:w="2297" w:type="dxa"/>
            <w:shd w:val="clear" w:color="auto" w:fill="auto"/>
          </w:tcPr>
          <w:p w14:paraId="0AF35A03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</w:tabs>
              <w:rPr>
                <w:rFonts w:asciiTheme="minorHAnsi" w:hAnsiTheme="minorHAnsi" w:cstheme="minorHAnsi"/>
                <w:szCs w:val="22"/>
              </w:rPr>
            </w:pPr>
            <w:r w:rsidRPr="00FB7415">
              <w:rPr>
                <w:rFonts w:asciiTheme="minorHAnsi" w:hAnsiTheme="minorHAnsi" w:cstheme="minorHAnsi"/>
                <w:szCs w:val="22"/>
              </w:rPr>
              <w:t xml:space="preserve">Naam en adres </w:t>
            </w:r>
            <w:r w:rsidRPr="00FB7415">
              <w:rPr>
                <w:rFonts w:asciiTheme="minorHAnsi" w:hAnsiTheme="minorHAnsi" w:cstheme="minorHAnsi"/>
                <w:szCs w:val="22"/>
              </w:rPr>
              <w:br/>
              <w:t xml:space="preserve">huisarts 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34D0DCB0" w14:textId="77777777" w:rsidR="00FF1676" w:rsidRPr="00FB7415" w:rsidRDefault="00FF1676" w:rsidP="00FF1676">
            <w:pPr>
              <w:keepNext/>
              <w:keepLines/>
              <w:tabs>
                <w:tab w:val="left" w:pos="-3410"/>
                <w:tab w:val="left" w:pos="-1135"/>
                <w:tab w:val="left" w:pos="-568"/>
                <w:tab w:val="left" w:pos="1699"/>
                <w:tab w:val="left" w:pos="4253"/>
                <w:tab w:val="left" w:pos="5245"/>
                <w:tab w:val="left" w:pos="694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0163B6" w14:textId="77777777" w:rsidR="00FF1676" w:rsidRPr="00FB7415" w:rsidRDefault="00FF1676" w:rsidP="00FF1676">
      <w:pPr>
        <w:keepNext/>
        <w:keepLines/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085AF997" w14:textId="2687B196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Reden van verwijzing/vraagstelling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43C4D712" w14:textId="77777777" w:rsidTr="005E7D3D">
        <w:trPr>
          <w:trHeight w:val="678"/>
        </w:trPr>
        <w:tc>
          <w:tcPr>
            <w:tcW w:w="10080" w:type="dxa"/>
          </w:tcPr>
          <w:p w14:paraId="2525B960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54F19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F846E8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17BAE7E" w14:textId="77777777" w:rsidR="00FF1676" w:rsidRPr="00DA2A95" w:rsidRDefault="00FF1676" w:rsidP="00FF1676">
      <w:pPr>
        <w:rPr>
          <w:rFonts w:asciiTheme="minorHAnsi" w:hAnsiTheme="minorHAnsi" w:cstheme="minorHAnsi"/>
          <w:bCs/>
          <w:szCs w:val="22"/>
        </w:rPr>
      </w:pPr>
    </w:p>
    <w:p w14:paraId="30E219A0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Recent beloop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01EE4A20" w14:textId="77777777" w:rsidTr="005E7D3D">
        <w:trPr>
          <w:trHeight w:val="712"/>
        </w:trPr>
        <w:tc>
          <w:tcPr>
            <w:tcW w:w="10080" w:type="dxa"/>
          </w:tcPr>
          <w:p w14:paraId="6CFDE0B8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A2EBA0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3651D6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D9E56C3" w14:textId="77777777" w:rsidR="00FF1676" w:rsidRPr="00DA2A95" w:rsidRDefault="00FF1676" w:rsidP="00FF1676">
      <w:pPr>
        <w:rPr>
          <w:rFonts w:asciiTheme="minorHAnsi" w:hAnsiTheme="minorHAnsi" w:cstheme="minorHAnsi"/>
          <w:bCs/>
          <w:szCs w:val="22"/>
        </w:rPr>
      </w:pPr>
    </w:p>
    <w:p w14:paraId="2E7345F8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 xml:space="preserve">Psychiatrische voorgeschiedenis </w:t>
      </w:r>
      <w:r w:rsidRPr="00FB7415">
        <w:rPr>
          <w:rFonts w:asciiTheme="minorHAnsi" w:hAnsiTheme="minorHAnsi" w:cstheme="minorHAnsi"/>
          <w:bCs/>
          <w:i/>
          <w:szCs w:val="22"/>
        </w:rPr>
        <w:t>(wilt u gegevens voorgaande behandeling meesturen?)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6F5B0F3C" w14:textId="77777777" w:rsidTr="005E7D3D">
        <w:trPr>
          <w:trHeight w:val="712"/>
        </w:trPr>
        <w:tc>
          <w:tcPr>
            <w:tcW w:w="10080" w:type="dxa"/>
          </w:tcPr>
          <w:p w14:paraId="174FFE62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EAD6C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AFEE6F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36454C1" w14:textId="77777777" w:rsidR="00FF1676" w:rsidRPr="00FB7415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0B142F95" w14:textId="77777777" w:rsidR="00FF1676" w:rsidRPr="0099519E" w:rsidRDefault="00FF1676" w:rsidP="00FF1676">
      <w:pPr>
        <w:pStyle w:val="Lijstalinea"/>
        <w:keepNext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Farmacotherapeutische behandeling tot nog toe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30AF9CD4" w14:textId="77777777" w:rsidTr="005E7D3D">
        <w:trPr>
          <w:trHeight w:val="712"/>
        </w:trPr>
        <w:tc>
          <w:tcPr>
            <w:tcW w:w="10080" w:type="dxa"/>
          </w:tcPr>
          <w:p w14:paraId="207214D6" w14:textId="77777777" w:rsidR="00FF1676" w:rsidRPr="00FB7415" w:rsidRDefault="00FF1676" w:rsidP="00FF1676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9627F0" w14:textId="77777777" w:rsidR="00FF1676" w:rsidRPr="00FB7415" w:rsidRDefault="00FF1676" w:rsidP="00FF1676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705FE" w14:textId="77777777" w:rsidR="00FF1676" w:rsidRPr="00FB7415" w:rsidRDefault="00FF1676" w:rsidP="00FF1676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FDB904" w14:textId="77777777" w:rsidR="00FF1676" w:rsidRPr="00FB7415" w:rsidRDefault="00FF1676" w:rsidP="00FF1676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204AB4" w14:textId="77777777" w:rsidR="00FF1676" w:rsidRPr="00DA2A95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5DDEC57D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lastRenderedPageBreak/>
        <w:t>Huidige medicatie (graag meesturen recent AMO)</w:t>
      </w:r>
      <w:r>
        <w:rPr>
          <w:rStyle w:val="Voetnootmarkering"/>
          <w:rFonts w:asciiTheme="minorHAnsi" w:hAnsiTheme="minorHAnsi" w:cstheme="minorHAnsi"/>
          <w:bCs/>
          <w:szCs w:val="22"/>
        </w:rPr>
        <w:footnoteReference w:id="1"/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5969C752" w14:textId="77777777" w:rsidTr="005E7D3D">
        <w:trPr>
          <w:trHeight w:val="712"/>
        </w:trPr>
        <w:tc>
          <w:tcPr>
            <w:tcW w:w="10080" w:type="dxa"/>
          </w:tcPr>
          <w:p w14:paraId="464B2E0B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322979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6DD9C1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478FF0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A108C86" w14:textId="77777777" w:rsidR="00FF1676" w:rsidRPr="00DA2A95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77EBD48E" w14:textId="3339A510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Middelengebruik</w:t>
      </w:r>
      <w:r w:rsidR="00330E3D">
        <w:rPr>
          <w:rFonts w:asciiTheme="minorHAnsi" w:hAnsiTheme="minorHAnsi" w:cstheme="minorHAnsi"/>
          <w:bCs/>
          <w:szCs w:val="22"/>
        </w:rPr>
        <w:t xml:space="preserve"> (welke/dosering/frequentie/geschiedenis)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5C52E356" w14:textId="77777777" w:rsidTr="005E7D3D">
        <w:trPr>
          <w:trHeight w:val="712"/>
        </w:trPr>
        <w:tc>
          <w:tcPr>
            <w:tcW w:w="10080" w:type="dxa"/>
          </w:tcPr>
          <w:p w14:paraId="2D4650A9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912DA5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1135E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A0E3DF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E847B6" w14:textId="77777777" w:rsidR="00FF1676" w:rsidRPr="00DA2A95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5413F96B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Somatische voorgeschiedenis/allergieën/lab gegevens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188211F0" w14:textId="77777777" w:rsidTr="005E7D3D">
        <w:trPr>
          <w:trHeight w:val="712"/>
        </w:trPr>
        <w:tc>
          <w:tcPr>
            <w:tcW w:w="10080" w:type="dxa"/>
          </w:tcPr>
          <w:p w14:paraId="1D5451B8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CFBD23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97B185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0F6D6C3" w14:textId="77777777" w:rsidR="00FF1676" w:rsidRPr="00314163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2899E7FC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Familieanamnese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61813624" w14:textId="77777777" w:rsidTr="005E7D3D">
        <w:trPr>
          <w:trHeight w:val="712"/>
        </w:trPr>
        <w:tc>
          <w:tcPr>
            <w:tcW w:w="10080" w:type="dxa"/>
          </w:tcPr>
          <w:p w14:paraId="33656CAA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067F7C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55AE0E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035282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06F917" w14:textId="77777777" w:rsidR="00FF1676" w:rsidRPr="00314163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678EC46A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Sociaal-maatschappelijke situatie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27DF5363" w14:textId="77777777" w:rsidTr="005E7D3D">
        <w:trPr>
          <w:trHeight w:val="712"/>
        </w:trPr>
        <w:tc>
          <w:tcPr>
            <w:tcW w:w="10080" w:type="dxa"/>
          </w:tcPr>
          <w:p w14:paraId="6B120746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ADF06E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ED8A4D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D8EC545" w14:textId="77777777" w:rsidR="00FF1676" w:rsidRPr="00314163" w:rsidRDefault="00FF1676" w:rsidP="00FF1676">
      <w:p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rPr>
          <w:rFonts w:asciiTheme="minorHAnsi" w:hAnsiTheme="minorHAnsi" w:cstheme="minorHAnsi"/>
          <w:bCs/>
          <w:szCs w:val="22"/>
        </w:rPr>
      </w:pPr>
    </w:p>
    <w:p w14:paraId="2932CCC6" w14:textId="77777777" w:rsidR="00FF1676" w:rsidRPr="0099519E" w:rsidRDefault="00FF1676" w:rsidP="00FF1676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bCs/>
          <w:szCs w:val="22"/>
        </w:rPr>
      </w:pPr>
      <w:r w:rsidRPr="00FB7415">
        <w:rPr>
          <w:rFonts w:asciiTheme="minorHAnsi" w:hAnsiTheme="minorHAnsi" w:cstheme="minorHAnsi"/>
          <w:bCs/>
          <w:szCs w:val="22"/>
        </w:rPr>
        <w:t>Beschrijvende diagnose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7D5BBE37" w14:textId="77777777" w:rsidTr="005E7D3D">
        <w:trPr>
          <w:trHeight w:val="712"/>
        </w:trPr>
        <w:tc>
          <w:tcPr>
            <w:tcW w:w="10080" w:type="dxa"/>
          </w:tcPr>
          <w:p w14:paraId="1CE68034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D10E2D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19B288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E2F19B" w14:textId="77777777" w:rsidR="00FF1676" w:rsidRPr="00FB7415" w:rsidRDefault="00FF1676" w:rsidP="00FF16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C3E55E" w14:textId="77777777" w:rsidR="00C12EE4" w:rsidRDefault="00C12EE4" w:rsidP="00C12EE4">
      <w:pPr>
        <w:pStyle w:val="Lijstalinea"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 w:hanging="142"/>
        <w:rPr>
          <w:rFonts w:asciiTheme="minorHAnsi" w:hAnsiTheme="minorHAnsi" w:cstheme="minorHAnsi"/>
          <w:szCs w:val="22"/>
        </w:rPr>
      </w:pPr>
    </w:p>
    <w:p w14:paraId="439D4E4C" w14:textId="3A83D792" w:rsidR="00FF1676" w:rsidRPr="00C12EE4" w:rsidRDefault="00FF1676" w:rsidP="00C12EE4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szCs w:val="22"/>
        </w:rPr>
      </w:pPr>
      <w:r w:rsidRPr="00C12EE4">
        <w:rPr>
          <w:rFonts w:asciiTheme="minorHAnsi" w:hAnsiTheme="minorHAnsi" w:cstheme="minorHAnsi"/>
          <w:bCs/>
          <w:szCs w:val="22"/>
        </w:rPr>
        <w:t>DSM 5 classificatie</w:t>
      </w:r>
      <w:r w:rsidRPr="00C12EE4">
        <w:rPr>
          <w:rFonts w:asciiTheme="minorHAnsi" w:hAnsiTheme="minorHAnsi" w:cstheme="minorHAnsi"/>
          <w:szCs w:val="22"/>
        </w:rPr>
        <w:t>:</w:t>
      </w:r>
    </w:p>
    <w:p w14:paraId="04D19F71" w14:textId="77777777" w:rsidR="00FF1676" w:rsidRPr="00FB7415" w:rsidRDefault="00FF1676" w:rsidP="00A479E0">
      <w:pPr>
        <w:pStyle w:val="Lijstalinea"/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 xml:space="preserve">O psycho-organische stoornis </w:t>
      </w:r>
      <w:r w:rsidRPr="00FB7415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ab/>
        <w:t>O dissociatieve stoornis</w:t>
      </w:r>
    </w:p>
    <w:p w14:paraId="78DE5FC1" w14:textId="77777777" w:rsidR="00FF1676" w:rsidRPr="00FB7415" w:rsidRDefault="00FF1676" w:rsidP="00A479E0">
      <w:pPr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 xml:space="preserve">O stoornis door gebruik van alcohol/drugs </w:t>
      </w:r>
      <w:r w:rsidRPr="00FB7415">
        <w:rPr>
          <w:rFonts w:asciiTheme="minorHAnsi" w:hAnsiTheme="minorHAnsi" w:cstheme="minorHAnsi"/>
          <w:szCs w:val="22"/>
        </w:rPr>
        <w:tab/>
        <w:t>O eetstoornis</w:t>
      </w:r>
    </w:p>
    <w:p w14:paraId="060C67AD" w14:textId="77777777" w:rsidR="00FF1676" w:rsidRPr="00FB7415" w:rsidRDefault="00FF1676" w:rsidP="00A479E0">
      <w:pPr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>O psychotische stoornis</w:t>
      </w:r>
      <w:r w:rsidRPr="00FB7415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ab/>
        <w:t>O seksuele stoornis</w:t>
      </w:r>
    </w:p>
    <w:p w14:paraId="24F2155E" w14:textId="77777777" w:rsidR="00FF1676" w:rsidRPr="00FB7415" w:rsidRDefault="00FF1676" w:rsidP="00A479E0">
      <w:pPr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>O stemmingsstoornis</w:t>
      </w:r>
      <w:r w:rsidRPr="00FB7415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ab/>
        <w:t>O slaapstoornis</w:t>
      </w:r>
    </w:p>
    <w:p w14:paraId="762A6F7E" w14:textId="77777777" w:rsidR="00FF1676" w:rsidRPr="00FB7415" w:rsidRDefault="00FF1676" w:rsidP="00A479E0">
      <w:pPr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 xml:space="preserve">O angststoornis </w:t>
      </w:r>
      <w:r w:rsidRPr="00FB7415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ab/>
        <w:t>O impulscontrole stoornis</w:t>
      </w:r>
    </w:p>
    <w:p w14:paraId="55042564" w14:textId="77777777" w:rsidR="00FF1676" w:rsidRPr="00FB7415" w:rsidRDefault="00FF1676" w:rsidP="00A479E0">
      <w:pPr>
        <w:keepNext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426"/>
        <w:rPr>
          <w:rFonts w:asciiTheme="minorHAnsi" w:hAnsiTheme="minorHAnsi" w:cstheme="minorHAnsi"/>
          <w:b/>
          <w:szCs w:val="22"/>
        </w:rPr>
      </w:pPr>
      <w:r w:rsidRPr="00FB7415">
        <w:rPr>
          <w:rFonts w:asciiTheme="minorHAnsi" w:hAnsiTheme="minorHAnsi" w:cstheme="minorHAnsi"/>
          <w:szCs w:val="22"/>
        </w:rPr>
        <w:t>O persoonlijkheidsstoornis</w:t>
      </w:r>
      <w:r w:rsidRPr="00FB7415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ab/>
        <w:t>O stoornis bij kinderen en/of adolescenten</w:t>
      </w:r>
      <w:r w:rsidRPr="00FB7415">
        <w:rPr>
          <w:rFonts w:asciiTheme="minorHAnsi" w:hAnsiTheme="minorHAnsi" w:cstheme="minorHAnsi"/>
          <w:szCs w:val="22"/>
        </w:rPr>
        <w:br/>
        <w:t>O autismespectrumstoornis</w:t>
      </w:r>
      <w:r w:rsidRPr="00FB7415">
        <w:rPr>
          <w:rFonts w:asciiTheme="minorHAnsi" w:hAnsiTheme="minorHAnsi" w:cstheme="minorHAnsi"/>
          <w:szCs w:val="22"/>
        </w:rPr>
        <w:tab/>
      </w:r>
    </w:p>
    <w:p w14:paraId="1B1B4778" w14:textId="77777777" w:rsidR="00FF1676" w:rsidRPr="00FB7415" w:rsidRDefault="00FF1676" w:rsidP="00FF1676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Theme="minorHAnsi" w:hAnsiTheme="minorHAnsi" w:cstheme="minorHAnsi"/>
          <w:b/>
          <w:szCs w:val="22"/>
        </w:rPr>
      </w:pPr>
    </w:p>
    <w:p w14:paraId="00918DC8" w14:textId="635123C7" w:rsidR="00FF1676" w:rsidRPr="00C12EE4" w:rsidRDefault="00FF1676" w:rsidP="00C12EE4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szCs w:val="22"/>
        </w:rPr>
      </w:pPr>
      <w:r w:rsidRPr="00C12EE4">
        <w:rPr>
          <w:rFonts w:asciiTheme="minorHAnsi" w:hAnsiTheme="minorHAnsi" w:cstheme="minorHAnsi"/>
          <w:bCs/>
          <w:szCs w:val="22"/>
        </w:rPr>
        <w:t>Complexiteit</w:t>
      </w:r>
      <w:r w:rsidRPr="00D93A0B">
        <w:rPr>
          <w:rFonts w:asciiTheme="minorHAnsi" w:hAnsiTheme="minorHAnsi" w:cstheme="minorHAnsi"/>
          <w:bCs/>
          <w:szCs w:val="22"/>
        </w:rPr>
        <w:t>/ Ernst van de problematiek</w:t>
      </w:r>
      <w:r w:rsidRPr="00C12EE4">
        <w:rPr>
          <w:rFonts w:asciiTheme="minorHAnsi" w:hAnsiTheme="minorHAnsi" w:cstheme="minorHAnsi"/>
          <w:szCs w:val="22"/>
        </w:rPr>
        <w:t>:</w:t>
      </w:r>
      <w:r w:rsidRPr="00C12EE4">
        <w:rPr>
          <w:rFonts w:asciiTheme="minorHAnsi" w:hAnsiTheme="minorHAnsi" w:cstheme="minorHAnsi"/>
          <w:b/>
          <w:szCs w:val="22"/>
        </w:rPr>
        <w:tab/>
      </w:r>
      <w:r w:rsidRPr="00C12EE4">
        <w:rPr>
          <w:rFonts w:asciiTheme="minorHAnsi" w:hAnsiTheme="minorHAnsi" w:cstheme="minorHAnsi"/>
          <w:b/>
          <w:szCs w:val="22"/>
        </w:rPr>
        <w:tab/>
      </w:r>
      <w:r w:rsidRPr="00C12EE4">
        <w:rPr>
          <w:rFonts w:asciiTheme="minorHAnsi" w:hAnsiTheme="minorHAnsi" w:cstheme="minorHAnsi"/>
          <w:szCs w:val="22"/>
        </w:rPr>
        <w:t>O laag</w:t>
      </w:r>
      <w:r w:rsidRPr="00C12EE4">
        <w:rPr>
          <w:rFonts w:asciiTheme="minorHAnsi" w:hAnsiTheme="minorHAnsi" w:cstheme="minorHAnsi"/>
          <w:szCs w:val="22"/>
        </w:rPr>
        <w:tab/>
      </w:r>
      <w:r w:rsidRPr="00C12EE4">
        <w:rPr>
          <w:rFonts w:asciiTheme="minorHAnsi" w:hAnsiTheme="minorHAnsi" w:cstheme="minorHAnsi"/>
          <w:szCs w:val="22"/>
        </w:rPr>
        <w:tab/>
        <w:t>O matig</w:t>
      </w:r>
      <w:r w:rsidRPr="00C12EE4">
        <w:rPr>
          <w:rFonts w:asciiTheme="minorHAnsi" w:hAnsiTheme="minorHAnsi" w:cstheme="minorHAnsi"/>
          <w:szCs w:val="22"/>
        </w:rPr>
        <w:tab/>
      </w:r>
      <w:r w:rsidR="00C12EE4">
        <w:rPr>
          <w:rFonts w:asciiTheme="minorHAnsi" w:hAnsiTheme="minorHAnsi" w:cstheme="minorHAnsi"/>
          <w:szCs w:val="22"/>
        </w:rPr>
        <w:tab/>
      </w:r>
      <w:r w:rsidRPr="00C12EE4">
        <w:rPr>
          <w:rFonts w:asciiTheme="minorHAnsi" w:hAnsiTheme="minorHAnsi" w:cstheme="minorHAnsi"/>
          <w:szCs w:val="22"/>
        </w:rPr>
        <w:t>O hoog</w:t>
      </w:r>
    </w:p>
    <w:p w14:paraId="6AF8D432" w14:textId="77777777" w:rsidR="00FF1676" w:rsidRPr="00FB7415" w:rsidRDefault="00FF1676" w:rsidP="00FF1676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Theme="minorHAnsi" w:hAnsiTheme="minorHAnsi" w:cstheme="minorHAnsi"/>
          <w:szCs w:val="22"/>
        </w:rPr>
      </w:pPr>
      <w:r w:rsidRPr="00FB7415">
        <w:rPr>
          <w:rFonts w:asciiTheme="minorHAnsi" w:hAnsiTheme="minorHAnsi" w:cstheme="minorHAnsi"/>
          <w:szCs w:val="22"/>
        </w:rPr>
        <w:t>Toelichting:</w:t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1ECA3BEE" w14:textId="77777777" w:rsidTr="005E7D3D">
        <w:trPr>
          <w:trHeight w:val="963"/>
        </w:trPr>
        <w:tc>
          <w:tcPr>
            <w:tcW w:w="10080" w:type="dxa"/>
          </w:tcPr>
          <w:p w14:paraId="66F17840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F1ED1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E2385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59F39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69D46E" w14:textId="77777777" w:rsidR="00FF1676" w:rsidRPr="00FB7415" w:rsidRDefault="00FF1676" w:rsidP="00FF1676">
      <w:pPr>
        <w:tabs>
          <w:tab w:val="left" w:pos="-1135"/>
          <w:tab w:val="left" w:pos="-568"/>
          <w:tab w:val="left" w:pos="0"/>
          <w:tab w:val="left" w:pos="3399"/>
          <w:tab w:val="left" w:pos="3686"/>
          <w:tab w:val="left" w:pos="4533"/>
          <w:tab w:val="left" w:pos="5245"/>
          <w:tab w:val="left" w:pos="5667"/>
          <w:tab w:val="left" w:pos="6663"/>
          <w:tab w:val="left" w:pos="7934"/>
          <w:tab w:val="left" w:pos="8502"/>
        </w:tabs>
        <w:rPr>
          <w:rFonts w:asciiTheme="minorHAnsi" w:hAnsiTheme="minorHAnsi" w:cstheme="minorHAnsi"/>
          <w:szCs w:val="22"/>
        </w:rPr>
      </w:pPr>
    </w:p>
    <w:p w14:paraId="2A0757EE" w14:textId="0CB8876F" w:rsidR="00FF1676" w:rsidRPr="0099519E" w:rsidRDefault="00FF1676" w:rsidP="00C12EE4">
      <w:pPr>
        <w:pStyle w:val="Lijstalinea"/>
        <w:keepNext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  <w:szCs w:val="22"/>
        </w:rPr>
      </w:pPr>
      <w:r w:rsidRPr="00D93A0B">
        <w:rPr>
          <w:rFonts w:asciiTheme="minorHAnsi" w:hAnsiTheme="minorHAnsi" w:cstheme="minorHAnsi"/>
          <w:bCs/>
          <w:szCs w:val="22"/>
        </w:rPr>
        <w:lastRenderedPageBreak/>
        <w:t>Is bovenstaande besproken met patiënt?</w:t>
      </w:r>
      <w:r w:rsidRPr="00FB7415">
        <w:rPr>
          <w:rFonts w:asciiTheme="minorHAnsi" w:hAnsiTheme="minorHAnsi" w:cstheme="minorHAnsi"/>
          <w:szCs w:val="22"/>
        </w:rPr>
        <w:t xml:space="preserve"> </w:t>
      </w:r>
      <w:r w:rsidRPr="00FB7415">
        <w:rPr>
          <w:rFonts w:asciiTheme="minorHAnsi" w:hAnsiTheme="minorHAnsi" w:cstheme="minorHAnsi"/>
          <w:szCs w:val="22"/>
        </w:rPr>
        <w:tab/>
      </w:r>
      <w:r w:rsidR="00C12EE4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>O ja</w:t>
      </w:r>
      <w:r w:rsidRPr="00FB741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>O nee</w:t>
      </w:r>
      <w:r w:rsidRPr="00FB7415">
        <w:rPr>
          <w:rFonts w:asciiTheme="minorHAnsi" w:hAnsiTheme="minorHAnsi" w:cstheme="minorHAnsi"/>
          <w:b/>
          <w:szCs w:val="22"/>
        </w:rPr>
        <w:tab/>
      </w:r>
    </w:p>
    <w:tbl>
      <w:tblPr>
        <w:tblStyle w:val="Tabelraster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3078FB00" w14:textId="77777777" w:rsidTr="005E7D3D">
        <w:trPr>
          <w:trHeight w:val="963"/>
        </w:trPr>
        <w:tc>
          <w:tcPr>
            <w:tcW w:w="10080" w:type="dxa"/>
          </w:tcPr>
          <w:p w14:paraId="76C50260" w14:textId="77777777" w:rsidR="00FF1676" w:rsidRPr="00FB7415" w:rsidRDefault="00FF1676" w:rsidP="00C12EE4">
            <w:pPr>
              <w:keepNext/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91090" w14:textId="77777777" w:rsidR="00FF1676" w:rsidRPr="00FB7415" w:rsidRDefault="00FF1676" w:rsidP="00C12EE4">
            <w:pPr>
              <w:keepNext/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D4F89" w14:textId="77777777" w:rsidR="00FF1676" w:rsidRPr="00FB7415" w:rsidRDefault="00FF1676" w:rsidP="00C12EE4">
            <w:pPr>
              <w:keepNext/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111EA" w14:textId="77777777" w:rsidR="00FF1676" w:rsidRPr="00FB7415" w:rsidRDefault="00FF1676" w:rsidP="00C12EE4">
            <w:pPr>
              <w:keepNext/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42034C" w14:textId="77777777" w:rsidR="00FF1676" w:rsidRPr="00314163" w:rsidRDefault="00FF1676" w:rsidP="00FF1676">
      <w:pPr>
        <w:tabs>
          <w:tab w:val="left" w:pos="-1135"/>
          <w:tab w:val="left" w:pos="-568"/>
          <w:tab w:val="left" w:pos="0"/>
          <w:tab w:val="left" w:pos="3686"/>
          <w:tab w:val="left" w:pos="5245"/>
          <w:tab w:val="left" w:pos="6663"/>
          <w:tab w:val="left" w:pos="7934"/>
          <w:tab w:val="left" w:pos="8502"/>
        </w:tabs>
        <w:rPr>
          <w:rFonts w:asciiTheme="minorHAnsi" w:hAnsiTheme="minorHAnsi" w:cstheme="minorHAnsi"/>
          <w:szCs w:val="22"/>
        </w:rPr>
      </w:pPr>
    </w:p>
    <w:p w14:paraId="7B853B58" w14:textId="3AD667A1" w:rsidR="00FF1676" w:rsidRPr="00FB7415" w:rsidRDefault="00FF1676" w:rsidP="00C12EE4">
      <w:pPr>
        <w:pStyle w:val="Lijstalinea"/>
        <w:numPr>
          <w:ilvl w:val="0"/>
          <w:numId w:val="6"/>
        </w:numPr>
        <w:ind w:left="0" w:firstLine="0"/>
        <w:rPr>
          <w:rFonts w:asciiTheme="minorHAnsi" w:hAnsiTheme="minorHAnsi" w:cstheme="minorHAnsi"/>
          <w:szCs w:val="22"/>
        </w:rPr>
      </w:pPr>
      <w:r w:rsidRPr="00D93A0B">
        <w:rPr>
          <w:rFonts w:asciiTheme="minorHAnsi" w:hAnsiTheme="minorHAnsi" w:cstheme="minorHAnsi"/>
          <w:bCs/>
          <w:szCs w:val="22"/>
        </w:rPr>
        <w:t>Risico van ‘niet behandeling’</w:t>
      </w:r>
      <w:r w:rsidRPr="00D93A0B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>O laag</w:t>
      </w:r>
      <w:r w:rsidRPr="00FB741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>O matig</w:t>
      </w:r>
      <w:r w:rsidRPr="00FB7415">
        <w:rPr>
          <w:rFonts w:asciiTheme="minorHAnsi" w:hAnsiTheme="minorHAnsi" w:cstheme="minorHAnsi"/>
          <w:szCs w:val="22"/>
        </w:rPr>
        <w:tab/>
      </w:r>
      <w:r w:rsidR="00C12EE4">
        <w:rPr>
          <w:rFonts w:asciiTheme="minorHAnsi" w:hAnsiTheme="minorHAnsi" w:cstheme="minorHAnsi"/>
          <w:szCs w:val="22"/>
        </w:rPr>
        <w:tab/>
      </w:r>
      <w:r w:rsidRPr="00FB7415">
        <w:rPr>
          <w:rFonts w:asciiTheme="minorHAnsi" w:hAnsiTheme="minorHAnsi" w:cstheme="minorHAnsi"/>
          <w:szCs w:val="22"/>
        </w:rPr>
        <w:t>O hoog</w:t>
      </w:r>
    </w:p>
    <w:p w14:paraId="41429CC6" w14:textId="77777777" w:rsidR="00FF1676" w:rsidRPr="0099519E" w:rsidRDefault="00FF1676" w:rsidP="00FF1676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Theme="minorHAnsi" w:hAnsiTheme="minorHAnsi" w:cstheme="minorHAnsi"/>
          <w:i/>
          <w:szCs w:val="22"/>
        </w:rPr>
      </w:pPr>
      <w:r w:rsidRPr="00FB7415">
        <w:rPr>
          <w:rFonts w:asciiTheme="minorHAnsi" w:hAnsiTheme="minorHAnsi" w:cstheme="minorHAnsi"/>
          <w:i/>
          <w:szCs w:val="22"/>
        </w:rPr>
        <w:t>(bv. kans op suïcide, verwaarlozing, mishandeling, etc.):</w:t>
      </w:r>
    </w:p>
    <w:tbl>
      <w:tblPr>
        <w:tblStyle w:val="Tabelraster"/>
        <w:tblW w:w="10080" w:type="dxa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FF1676" w:rsidRPr="00FB7415" w14:paraId="0AAE1B1B" w14:textId="77777777" w:rsidTr="005E7D3D">
        <w:trPr>
          <w:trHeight w:val="963"/>
        </w:trPr>
        <w:tc>
          <w:tcPr>
            <w:tcW w:w="10080" w:type="dxa"/>
          </w:tcPr>
          <w:p w14:paraId="338530DF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0A5CB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51ADC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45A05" w14:textId="77777777" w:rsidR="00FF1676" w:rsidRPr="00FB7415" w:rsidRDefault="00FF1676" w:rsidP="00FF1676">
            <w:pPr>
              <w:tabs>
                <w:tab w:val="left" w:pos="-1135"/>
                <w:tab w:val="left" w:pos="-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8FC161" w14:textId="14E82E14" w:rsidR="00EC7F76" w:rsidRPr="00031B18" w:rsidRDefault="00EC7F76" w:rsidP="00FF1676">
      <w:pPr>
        <w:rPr>
          <w:rFonts w:asciiTheme="minorHAnsi" w:hAnsiTheme="minorHAnsi" w:cstheme="minorHAnsi"/>
        </w:rPr>
      </w:pPr>
    </w:p>
    <w:sectPr w:rsidR="00EC7F76" w:rsidRPr="00031B18" w:rsidSect="00374B69">
      <w:headerReference w:type="default" r:id="rId10"/>
      <w:footerReference w:type="even" r:id="rId11"/>
      <w:footerReference w:type="default" r:id="rId12"/>
      <w:pgSz w:w="11906" w:h="16838"/>
      <w:pgMar w:top="1375" w:right="707" w:bottom="1221" w:left="709" w:header="58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B0A6" w14:textId="77777777" w:rsidR="00ED39F7" w:rsidRDefault="00ED39F7" w:rsidP="00422774">
      <w:r>
        <w:separator/>
      </w:r>
    </w:p>
  </w:endnote>
  <w:endnote w:type="continuationSeparator" w:id="0">
    <w:p w14:paraId="3E38BAA5" w14:textId="77777777" w:rsidR="00ED39F7" w:rsidRDefault="00ED39F7" w:rsidP="0042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96827510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500EB09" w14:textId="0F459E25" w:rsidR="002D1BE7" w:rsidRDefault="002D1BE7" w:rsidP="002E474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4978CC9" w14:textId="77777777" w:rsidR="002D1BE7" w:rsidRDefault="002D1BE7" w:rsidP="002D1BE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596025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52AD84D" w14:textId="43B51A6D" w:rsidR="002D1BE7" w:rsidRDefault="002D1BE7" w:rsidP="00323F91">
        <w:pPr>
          <w:pStyle w:val="Voettekst"/>
          <w:framePr w:wrap="none" w:vAnchor="text" w:hAnchor="page" w:x="11174" w:y="-44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330E3D"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629414E2" w14:textId="77777777" w:rsidR="00323F91" w:rsidRDefault="00801A40" w:rsidP="00323F91">
    <w:pPr>
      <w:pStyle w:val="Voettekst"/>
      <w:tabs>
        <w:tab w:val="clear" w:pos="4536"/>
        <w:tab w:val="clear" w:pos="9072"/>
        <w:tab w:val="right" w:pos="10065"/>
      </w:tabs>
      <w:ind w:right="70"/>
      <w:rPr>
        <w:color w:val="4472C4" w:themeColor="accent1"/>
        <w:sz w:val="18"/>
        <w:szCs w:val="18"/>
      </w:rPr>
    </w:pPr>
    <w:r>
      <w:rPr>
        <w:b/>
        <w:bCs/>
        <w:noProof/>
        <w:color w:val="4472C4" w:themeColor="accen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D8D53" wp14:editId="74DCC132">
              <wp:simplePos x="0" y="0"/>
              <wp:positionH relativeFrom="column">
                <wp:posOffset>-511</wp:posOffset>
              </wp:positionH>
              <wp:positionV relativeFrom="paragraph">
                <wp:posOffset>-40546</wp:posOffset>
              </wp:positionV>
              <wp:extent cx="6423285" cy="0"/>
              <wp:effectExtent l="0" t="0" r="15875" b="1270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2328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75CF1" id="Rechte verbindingslijn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3.2pt" to="505.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" strokecolor="#4472c4 [3204]" strokeweight="1pt">
              <v:stroke joinstyle="miter"/>
            </v:line>
          </w:pict>
        </mc:Fallback>
      </mc:AlternateContent>
    </w:r>
    <w:r w:rsidR="00323F91" w:rsidRPr="00EC1F5D">
      <w:rPr>
        <w:b/>
        <w:bCs/>
        <w:noProof/>
        <w:color w:val="4472C4" w:themeColor="accen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7439F" wp14:editId="73FA02A6">
              <wp:simplePos x="0" y="0"/>
              <wp:positionH relativeFrom="column">
                <wp:posOffset>-4137</wp:posOffset>
              </wp:positionH>
              <wp:positionV relativeFrom="paragraph">
                <wp:posOffset>-32769</wp:posOffset>
              </wp:positionV>
              <wp:extent cx="5719137" cy="0"/>
              <wp:effectExtent l="0" t="0" r="8890" b="1270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1913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20F6F" id="Rechte verbindingslijn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2.6pt" to="450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" strokecolor="#4472c4 [3204]" strokeweight="1pt">
              <v:stroke joinstyle="miter"/>
            </v:line>
          </w:pict>
        </mc:Fallback>
      </mc:AlternateContent>
    </w:r>
    <w:r w:rsidR="00323F91" w:rsidRPr="00EC1F5D">
      <w:rPr>
        <w:b/>
        <w:bCs/>
        <w:color w:val="4472C4" w:themeColor="accent1"/>
        <w:sz w:val="18"/>
        <w:szCs w:val="18"/>
      </w:rPr>
      <w:t>Stichting</w:t>
    </w:r>
    <w:r w:rsidR="00323F91" w:rsidRPr="002A6069">
      <w:rPr>
        <w:b/>
        <w:bCs/>
        <w:color w:val="4472C4" w:themeColor="accent1"/>
        <w:sz w:val="18"/>
        <w:szCs w:val="18"/>
      </w:rPr>
      <w:t xml:space="preserve"> PHIDA </w:t>
    </w:r>
    <w:r w:rsidR="00323F91" w:rsidRPr="00EC1F5D">
      <w:rPr>
        <w:rFonts w:ascii="Calibri" w:hAnsi="Calibri" w:cs="Calibri"/>
        <w:b/>
        <w:bCs/>
        <w:color w:val="4472C4" w:themeColor="accent1"/>
      </w:rPr>
      <w:t>•</w:t>
    </w:r>
    <w:r w:rsidR="00323F91">
      <w:rPr>
        <w:b/>
        <w:bCs/>
        <w:color w:val="4472C4" w:themeColor="accent1"/>
        <w:sz w:val="18"/>
        <w:szCs w:val="18"/>
      </w:rPr>
      <w:t xml:space="preserve"> </w:t>
    </w:r>
    <w:r w:rsidR="00323F91" w:rsidRPr="00EC6C71">
      <w:rPr>
        <w:color w:val="4472C4" w:themeColor="accent1"/>
        <w:sz w:val="18"/>
        <w:szCs w:val="18"/>
      </w:rPr>
      <w:t xml:space="preserve">AGB: </w:t>
    </w:r>
    <w:bookmarkStart w:id="0" w:name="OLE_LINK1"/>
    <w:bookmarkStart w:id="1" w:name="OLE_LINK2"/>
    <w:bookmarkStart w:id="2" w:name="OLE_LINK3"/>
    <w:r w:rsidR="00323F91" w:rsidRPr="00EC6C71">
      <w:rPr>
        <w:color w:val="4472C4" w:themeColor="accent1"/>
        <w:sz w:val="18"/>
        <w:szCs w:val="18"/>
      </w:rPr>
      <w:t>22221379</w:t>
    </w:r>
    <w:bookmarkEnd w:id="0"/>
    <w:bookmarkEnd w:id="1"/>
    <w:bookmarkEnd w:id="2"/>
    <w:r w:rsidR="00323F91" w:rsidRPr="00EC1F5D">
      <w:rPr>
        <w:color w:val="4472C4" w:themeColor="accent1"/>
        <w:sz w:val="18"/>
        <w:szCs w:val="18"/>
      </w:rPr>
      <w:tab/>
    </w:r>
    <w:r w:rsidR="00323F91">
      <w:rPr>
        <w:color w:val="4472C4" w:themeColor="accent1"/>
        <w:sz w:val="18"/>
        <w:szCs w:val="18"/>
      </w:rPr>
      <w:t xml:space="preserve">Bank: </w:t>
    </w:r>
    <w:bookmarkStart w:id="3" w:name="OLE_LINK4"/>
    <w:bookmarkStart w:id="4" w:name="OLE_LINK5"/>
    <w:r w:rsidR="00323F91">
      <w:rPr>
        <w:color w:val="4472C4" w:themeColor="accent1"/>
        <w:sz w:val="18"/>
        <w:szCs w:val="18"/>
      </w:rPr>
      <w:t xml:space="preserve">NL 24 </w:t>
    </w:r>
    <w:r w:rsidR="00323F91" w:rsidRPr="00EC1F5D">
      <w:rPr>
        <w:color w:val="4472C4" w:themeColor="accent1"/>
        <w:sz w:val="18"/>
        <w:szCs w:val="18"/>
      </w:rPr>
      <w:t xml:space="preserve">ABNA </w:t>
    </w:r>
    <w:r w:rsidR="00323F91">
      <w:rPr>
        <w:color w:val="4472C4" w:themeColor="accent1"/>
        <w:sz w:val="18"/>
        <w:szCs w:val="18"/>
      </w:rPr>
      <w:t xml:space="preserve">0115518010 </w:t>
    </w:r>
    <w:bookmarkEnd w:id="3"/>
    <w:bookmarkEnd w:id="4"/>
    <w:r w:rsidR="00323F91" w:rsidRPr="00EC1F5D">
      <w:rPr>
        <w:rFonts w:ascii="Calibri" w:hAnsi="Calibri" w:cs="Calibri"/>
        <w:b/>
        <w:bCs/>
        <w:color w:val="4472C4" w:themeColor="accent1"/>
      </w:rPr>
      <w:t>•</w:t>
    </w:r>
    <w:r w:rsidR="00323F91">
      <w:rPr>
        <w:rFonts w:ascii="Calibri" w:hAnsi="Calibri" w:cs="Calibri"/>
        <w:b/>
        <w:bCs/>
        <w:color w:val="4472C4" w:themeColor="accent1"/>
      </w:rPr>
      <w:t xml:space="preserve"> </w:t>
    </w:r>
    <w:r w:rsidR="00323F91" w:rsidRPr="00EC1F5D">
      <w:rPr>
        <w:color w:val="4472C4" w:themeColor="accent1"/>
        <w:sz w:val="18"/>
        <w:szCs w:val="18"/>
      </w:rPr>
      <w:t>BTW</w:t>
    </w:r>
    <w:r w:rsidR="00323F91">
      <w:rPr>
        <w:color w:val="4472C4" w:themeColor="accent1"/>
        <w:sz w:val="18"/>
        <w:szCs w:val="18"/>
      </w:rPr>
      <w:t>:</w:t>
    </w:r>
    <w:r w:rsidR="00323F91" w:rsidRPr="00EC1F5D">
      <w:rPr>
        <w:color w:val="4472C4" w:themeColor="accent1"/>
        <w:sz w:val="18"/>
        <w:szCs w:val="18"/>
      </w:rPr>
      <w:t xml:space="preserve"> NL864265335B01 </w:t>
    </w:r>
    <w:r w:rsidR="00323F91" w:rsidRPr="00EC1F5D">
      <w:rPr>
        <w:rFonts w:ascii="Calibri" w:hAnsi="Calibri" w:cs="Calibri"/>
        <w:b/>
        <w:bCs/>
        <w:color w:val="4472C4" w:themeColor="accent1"/>
      </w:rPr>
      <w:t>•</w:t>
    </w:r>
    <w:r w:rsidR="00323F91" w:rsidRPr="00EC1F5D">
      <w:rPr>
        <w:color w:val="4472C4" w:themeColor="accent1"/>
        <w:sz w:val="18"/>
        <w:szCs w:val="18"/>
      </w:rPr>
      <w:t xml:space="preserve"> KvK</w:t>
    </w:r>
    <w:r w:rsidR="00323F91">
      <w:rPr>
        <w:color w:val="4472C4" w:themeColor="accent1"/>
        <w:sz w:val="18"/>
        <w:szCs w:val="18"/>
      </w:rPr>
      <w:t xml:space="preserve">: </w:t>
    </w:r>
    <w:r w:rsidR="00323F91" w:rsidRPr="00EC1F5D">
      <w:rPr>
        <w:color w:val="4472C4" w:themeColor="accent1"/>
        <w:sz w:val="18"/>
        <w:szCs w:val="18"/>
      </w:rPr>
      <w:t>87324326</w:t>
    </w:r>
  </w:p>
  <w:p w14:paraId="65F20F45" w14:textId="77777777" w:rsidR="00323F91" w:rsidRDefault="00323F91" w:rsidP="00323F91">
    <w:pPr>
      <w:pStyle w:val="Voettekst"/>
      <w:tabs>
        <w:tab w:val="clear" w:pos="4536"/>
        <w:tab w:val="clear" w:pos="9072"/>
        <w:tab w:val="center" w:pos="4500"/>
        <w:tab w:val="right" w:pos="10065"/>
      </w:tabs>
      <w:ind w:right="70"/>
      <w:rPr>
        <w:color w:val="4472C4" w:themeColor="accent1"/>
        <w:sz w:val="18"/>
        <w:szCs w:val="18"/>
        <w:lang w:val="en-US"/>
      </w:rPr>
    </w:pPr>
    <w:r w:rsidRPr="00D64651">
      <w:rPr>
        <w:color w:val="4472C4" w:themeColor="accent1"/>
        <w:sz w:val="20"/>
        <w:lang w:val="en-US"/>
      </w:rPr>
      <w:t>e-mail: info@PHIDA</w:t>
    </w:r>
    <w:r>
      <w:rPr>
        <w:color w:val="4472C4" w:themeColor="accent1"/>
        <w:sz w:val="20"/>
        <w:lang w:val="en-US"/>
      </w:rPr>
      <w:t>.nl</w:t>
    </w:r>
    <w:r w:rsidRPr="00D64651">
      <w:rPr>
        <w:color w:val="4472C4" w:themeColor="accent1"/>
        <w:sz w:val="18"/>
        <w:szCs w:val="18"/>
        <w:lang w:val="en-US"/>
      </w:rPr>
      <w:tab/>
      <w:t>tel</w:t>
    </w:r>
    <w:r>
      <w:rPr>
        <w:color w:val="4472C4" w:themeColor="accent1"/>
        <w:sz w:val="18"/>
        <w:szCs w:val="18"/>
        <w:lang w:val="en-US"/>
      </w:rPr>
      <w:t>:</w:t>
    </w:r>
    <w:r w:rsidRPr="00D64651">
      <w:rPr>
        <w:color w:val="4472C4" w:themeColor="accent1"/>
        <w:sz w:val="18"/>
        <w:szCs w:val="18"/>
        <w:lang w:val="en-US"/>
      </w:rPr>
      <w:t xml:space="preserve"> </w:t>
    </w:r>
    <w:r w:rsidRPr="00D0346B">
      <w:rPr>
        <w:color w:val="4472C4" w:themeColor="accent1"/>
        <w:sz w:val="18"/>
        <w:szCs w:val="18"/>
        <w:lang w:val="en-US"/>
      </w:rPr>
      <w:t>Tel: 085 2129203</w:t>
    </w:r>
    <w:r>
      <w:rPr>
        <w:color w:val="4472C4" w:themeColor="accent1"/>
        <w:sz w:val="18"/>
        <w:szCs w:val="18"/>
        <w:lang w:val="en-US"/>
      </w:rPr>
      <w:tab/>
      <w:t xml:space="preserve">website: </w:t>
    </w:r>
    <w:r w:rsidRPr="00D64651">
      <w:rPr>
        <w:color w:val="4472C4" w:themeColor="accent1"/>
        <w:sz w:val="18"/>
        <w:szCs w:val="18"/>
        <w:lang w:val="en-US"/>
      </w:rPr>
      <w:t>https//www.PHIDA</w:t>
    </w:r>
    <w:r>
      <w:rPr>
        <w:color w:val="4472C4" w:themeColor="accent1"/>
        <w:sz w:val="18"/>
        <w:szCs w:val="18"/>
        <w:lang w:val="en-US"/>
      </w:rPr>
      <w:t>.nl</w:t>
    </w:r>
  </w:p>
  <w:p w14:paraId="1240BCDC" w14:textId="77777777" w:rsidR="00323F91" w:rsidRPr="00194EE6" w:rsidRDefault="00323F91" w:rsidP="00323F91">
    <w:pPr>
      <w:pStyle w:val="Voettekst"/>
      <w:tabs>
        <w:tab w:val="clear" w:pos="4536"/>
        <w:tab w:val="clear" w:pos="9072"/>
        <w:tab w:val="center" w:pos="4500"/>
        <w:tab w:val="right" w:pos="10065"/>
      </w:tabs>
      <w:ind w:right="70"/>
      <w:rPr>
        <w:b/>
        <w:bCs/>
        <w:color w:val="4472C4" w:themeColor="accent1"/>
        <w:sz w:val="18"/>
        <w:szCs w:val="18"/>
      </w:rPr>
    </w:pPr>
    <w:r w:rsidRPr="00C1527D">
      <w:rPr>
        <w:b/>
        <w:bCs/>
        <w:color w:val="4472C4" w:themeColor="accent1"/>
        <w:sz w:val="18"/>
        <w:szCs w:val="18"/>
      </w:rPr>
      <w:t>Praktijkadres •</w:t>
    </w:r>
    <w:r>
      <w:rPr>
        <w:b/>
        <w:bCs/>
        <w:color w:val="4472C4" w:themeColor="accent1"/>
        <w:sz w:val="18"/>
        <w:szCs w:val="18"/>
      </w:rPr>
      <w:t xml:space="preserve"> </w:t>
    </w:r>
    <w:r w:rsidRPr="00C1527D">
      <w:rPr>
        <w:b/>
        <w:bCs/>
        <w:color w:val="4472C4" w:themeColor="accent1"/>
        <w:sz w:val="18"/>
        <w:szCs w:val="18"/>
      </w:rPr>
      <w:t>Palmpolstraat 62 1327C</w:t>
    </w:r>
    <w:r>
      <w:rPr>
        <w:b/>
        <w:bCs/>
        <w:color w:val="4472C4" w:themeColor="accent1"/>
        <w:sz w:val="18"/>
        <w:szCs w:val="18"/>
      </w:rPr>
      <w:t xml:space="preserve"> </w:t>
    </w:r>
    <w:r w:rsidRPr="00C1527D">
      <w:rPr>
        <w:b/>
        <w:bCs/>
        <w:color w:val="4472C4" w:themeColor="accent1"/>
        <w:sz w:val="18"/>
        <w:szCs w:val="18"/>
      </w:rPr>
      <w:t>H Almere</w:t>
    </w:r>
    <w:r>
      <w:rPr>
        <w:b/>
        <w:bCs/>
        <w:color w:val="4472C4" w:themeColor="accent1"/>
        <w:sz w:val="18"/>
        <w:szCs w:val="18"/>
      </w:rPr>
      <w:tab/>
    </w:r>
    <w:r>
      <w:rPr>
        <w:b/>
        <w:bCs/>
        <w:color w:val="4472C4" w:themeColor="accent1"/>
        <w:sz w:val="18"/>
        <w:szCs w:val="18"/>
      </w:rPr>
      <w:tab/>
    </w:r>
    <w:r w:rsidRPr="00C1527D">
      <w:rPr>
        <w:b/>
        <w:bCs/>
        <w:color w:val="4472C4" w:themeColor="accent1"/>
        <w:sz w:val="18"/>
        <w:szCs w:val="18"/>
      </w:rPr>
      <w:t>Correspondentie</w:t>
    </w:r>
    <w:r>
      <w:rPr>
        <w:b/>
        <w:bCs/>
        <w:color w:val="4472C4" w:themeColor="accent1"/>
        <w:sz w:val="18"/>
        <w:szCs w:val="18"/>
      </w:rPr>
      <w:t xml:space="preserve">adres </w:t>
    </w:r>
    <w:r w:rsidRPr="00C1527D">
      <w:rPr>
        <w:b/>
        <w:bCs/>
        <w:color w:val="4472C4" w:themeColor="accent1"/>
        <w:sz w:val="18"/>
        <w:szCs w:val="18"/>
      </w:rPr>
      <w:t>•</w:t>
    </w:r>
    <w:r>
      <w:rPr>
        <w:b/>
        <w:bCs/>
        <w:color w:val="4472C4" w:themeColor="accent1"/>
        <w:sz w:val="18"/>
        <w:szCs w:val="18"/>
      </w:rPr>
      <w:t xml:space="preserve"> </w:t>
    </w:r>
    <w:r w:rsidRPr="00C1527D">
      <w:rPr>
        <w:b/>
        <w:bCs/>
        <w:color w:val="4472C4" w:themeColor="accent1"/>
        <w:sz w:val="18"/>
        <w:szCs w:val="18"/>
      </w:rPr>
      <w:t>Damrak 343 1012ZJ Amsterdam</w:t>
    </w:r>
  </w:p>
  <w:p w14:paraId="0D11A5AF" w14:textId="589A01E3" w:rsidR="00A766DE" w:rsidRPr="00330E3D" w:rsidRDefault="00A766DE" w:rsidP="002A6069">
    <w:pPr>
      <w:pStyle w:val="Voettekst"/>
      <w:tabs>
        <w:tab w:val="clear" w:pos="4536"/>
        <w:tab w:val="clear" w:pos="9072"/>
        <w:tab w:val="left" w:pos="1843"/>
        <w:tab w:val="right" w:pos="9070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C58A" w14:textId="77777777" w:rsidR="00ED39F7" w:rsidRDefault="00ED39F7" w:rsidP="00422774">
      <w:r>
        <w:separator/>
      </w:r>
    </w:p>
  </w:footnote>
  <w:footnote w:type="continuationSeparator" w:id="0">
    <w:p w14:paraId="66E15DF4" w14:textId="77777777" w:rsidR="00ED39F7" w:rsidRDefault="00ED39F7" w:rsidP="00422774">
      <w:r>
        <w:continuationSeparator/>
      </w:r>
    </w:p>
  </w:footnote>
  <w:footnote w:id="1">
    <w:p w14:paraId="7EA4FE21" w14:textId="6EF1D234" w:rsidR="00FF1676" w:rsidRDefault="00FF1676" w:rsidP="00FF1676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4483" w14:textId="357D4E28" w:rsidR="00A766DE" w:rsidRPr="009B7D4D" w:rsidRDefault="00422774" w:rsidP="009B7D4D">
    <w:pPr>
      <w:pStyle w:val="Koptekst"/>
      <w:rPr>
        <w:sz w:val="20"/>
      </w:rPr>
    </w:pPr>
    <w:r w:rsidRPr="009B7D4D">
      <w:rPr>
        <w:b/>
        <w:bCs/>
        <w:color w:val="4472C4" w:themeColor="accent1"/>
        <w:sz w:val="28"/>
        <w:szCs w:val="28"/>
      </w:rPr>
      <w:t>PHIDA</w:t>
    </w:r>
    <w:r w:rsidR="00A766DE">
      <w:tab/>
    </w:r>
    <w:r w:rsidR="00A766DE">
      <w:tab/>
    </w:r>
  </w:p>
  <w:p w14:paraId="507662B1" w14:textId="6EB19BA8" w:rsidR="009B7D4D" w:rsidRPr="008570A9" w:rsidRDefault="00A766DE">
    <w:pPr>
      <w:pStyle w:val="Koptekst"/>
      <w:rPr>
        <w:sz w:val="20"/>
      </w:rPr>
    </w:pPr>
    <w:r w:rsidRPr="009B7D4D">
      <w:rPr>
        <w:color w:val="4472C4" w:themeColor="accent1"/>
        <w:sz w:val="20"/>
      </w:rPr>
      <w:t>Expertisecentrum depressiebehandeling</w:t>
    </w:r>
    <w:r w:rsidRPr="009B7D4D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114"/>
    <w:multiLevelType w:val="hybridMultilevel"/>
    <w:tmpl w:val="5DE48A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557B"/>
    <w:multiLevelType w:val="hybridMultilevel"/>
    <w:tmpl w:val="E6B68186"/>
    <w:lvl w:ilvl="0" w:tplc="787E06B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0D11"/>
    <w:multiLevelType w:val="hybridMultilevel"/>
    <w:tmpl w:val="133422FC"/>
    <w:lvl w:ilvl="0" w:tplc="5A247E3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2762"/>
    <w:multiLevelType w:val="hybridMultilevel"/>
    <w:tmpl w:val="6A06C4DE"/>
    <w:lvl w:ilvl="0" w:tplc="CE52BC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C68"/>
    <w:multiLevelType w:val="hybridMultilevel"/>
    <w:tmpl w:val="5824E4E0"/>
    <w:lvl w:ilvl="0" w:tplc="90D23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3E1C"/>
    <w:multiLevelType w:val="hybridMultilevel"/>
    <w:tmpl w:val="E79E1D0C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83756090">
    <w:abstractNumId w:val="4"/>
  </w:num>
  <w:num w:numId="2" w16cid:durableId="755321157">
    <w:abstractNumId w:val="2"/>
  </w:num>
  <w:num w:numId="3" w16cid:durableId="312635990">
    <w:abstractNumId w:val="3"/>
  </w:num>
  <w:num w:numId="4" w16cid:durableId="1075207810">
    <w:abstractNumId w:val="1"/>
  </w:num>
  <w:num w:numId="5" w16cid:durableId="654644974">
    <w:abstractNumId w:val="0"/>
  </w:num>
  <w:num w:numId="6" w16cid:durableId="174221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C5"/>
    <w:rsid w:val="00015B6A"/>
    <w:rsid w:val="000241C1"/>
    <w:rsid w:val="00031B18"/>
    <w:rsid w:val="0006706D"/>
    <w:rsid w:val="000717B2"/>
    <w:rsid w:val="00087859"/>
    <w:rsid w:val="00095983"/>
    <w:rsid w:val="000A23C2"/>
    <w:rsid w:val="001076F8"/>
    <w:rsid w:val="00113E48"/>
    <w:rsid w:val="00126A50"/>
    <w:rsid w:val="00131AB3"/>
    <w:rsid w:val="00141D9A"/>
    <w:rsid w:val="001805C9"/>
    <w:rsid w:val="001A1E32"/>
    <w:rsid w:val="001D0EBA"/>
    <w:rsid w:val="001E63AD"/>
    <w:rsid w:val="001E6FB5"/>
    <w:rsid w:val="00200851"/>
    <w:rsid w:val="00206E82"/>
    <w:rsid w:val="002367F2"/>
    <w:rsid w:val="00246F69"/>
    <w:rsid w:val="002476EF"/>
    <w:rsid w:val="0025037E"/>
    <w:rsid w:val="00262FE4"/>
    <w:rsid w:val="002837C9"/>
    <w:rsid w:val="00291C33"/>
    <w:rsid w:val="002A6069"/>
    <w:rsid w:val="002D1BE7"/>
    <w:rsid w:val="002E3F84"/>
    <w:rsid w:val="002F4CA0"/>
    <w:rsid w:val="00321703"/>
    <w:rsid w:val="00323F91"/>
    <w:rsid w:val="00330E3D"/>
    <w:rsid w:val="00354AF3"/>
    <w:rsid w:val="00374B69"/>
    <w:rsid w:val="00375986"/>
    <w:rsid w:val="003A1E7F"/>
    <w:rsid w:val="00403C21"/>
    <w:rsid w:val="00417523"/>
    <w:rsid w:val="00422774"/>
    <w:rsid w:val="00452A87"/>
    <w:rsid w:val="004665C6"/>
    <w:rsid w:val="00467A53"/>
    <w:rsid w:val="004713A0"/>
    <w:rsid w:val="004852E9"/>
    <w:rsid w:val="00497D72"/>
    <w:rsid w:val="004C4832"/>
    <w:rsid w:val="004D73D9"/>
    <w:rsid w:val="004D765E"/>
    <w:rsid w:val="004E2C3B"/>
    <w:rsid w:val="00524326"/>
    <w:rsid w:val="00557C82"/>
    <w:rsid w:val="00582974"/>
    <w:rsid w:val="00583822"/>
    <w:rsid w:val="005D7BA2"/>
    <w:rsid w:val="005E00DD"/>
    <w:rsid w:val="005E6B5A"/>
    <w:rsid w:val="005F542C"/>
    <w:rsid w:val="0063312B"/>
    <w:rsid w:val="006342C0"/>
    <w:rsid w:val="00641C41"/>
    <w:rsid w:val="00643F70"/>
    <w:rsid w:val="00667E34"/>
    <w:rsid w:val="0067790A"/>
    <w:rsid w:val="00681F3B"/>
    <w:rsid w:val="0068533C"/>
    <w:rsid w:val="006920CC"/>
    <w:rsid w:val="006968CB"/>
    <w:rsid w:val="0069793B"/>
    <w:rsid w:val="006A21CB"/>
    <w:rsid w:val="006F24AE"/>
    <w:rsid w:val="006F357C"/>
    <w:rsid w:val="00700C2F"/>
    <w:rsid w:val="007044BE"/>
    <w:rsid w:val="0072174E"/>
    <w:rsid w:val="00723A2F"/>
    <w:rsid w:val="00726F83"/>
    <w:rsid w:val="00756DF9"/>
    <w:rsid w:val="007623D9"/>
    <w:rsid w:val="00765337"/>
    <w:rsid w:val="00776AA6"/>
    <w:rsid w:val="007A2C33"/>
    <w:rsid w:val="007A56BC"/>
    <w:rsid w:val="007D1F8C"/>
    <w:rsid w:val="007D5B50"/>
    <w:rsid w:val="007F58F7"/>
    <w:rsid w:val="00801A40"/>
    <w:rsid w:val="008570A9"/>
    <w:rsid w:val="00864C58"/>
    <w:rsid w:val="008C6273"/>
    <w:rsid w:val="008D4162"/>
    <w:rsid w:val="008E1696"/>
    <w:rsid w:val="00942E48"/>
    <w:rsid w:val="00981674"/>
    <w:rsid w:val="009816D6"/>
    <w:rsid w:val="009B7D4D"/>
    <w:rsid w:val="009C7BE3"/>
    <w:rsid w:val="009E154C"/>
    <w:rsid w:val="009F6999"/>
    <w:rsid w:val="00A25C50"/>
    <w:rsid w:val="00A479E0"/>
    <w:rsid w:val="00A71112"/>
    <w:rsid w:val="00A766DE"/>
    <w:rsid w:val="00A96282"/>
    <w:rsid w:val="00AD0085"/>
    <w:rsid w:val="00AD40FB"/>
    <w:rsid w:val="00AE1949"/>
    <w:rsid w:val="00AE215C"/>
    <w:rsid w:val="00B16DFA"/>
    <w:rsid w:val="00B4183B"/>
    <w:rsid w:val="00BA0424"/>
    <w:rsid w:val="00BB0718"/>
    <w:rsid w:val="00BE519F"/>
    <w:rsid w:val="00C01E12"/>
    <w:rsid w:val="00C12EE4"/>
    <w:rsid w:val="00C41FFD"/>
    <w:rsid w:val="00C7195E"/>
    <w:rsid w:val="00C93474"/>
    <w:rsid w:val="00CE122E"/>
    <w:rsid w:val="00CF4527"/>
    <w:rsid w:val="00D0210B"/>
    <w:rsid w:val="00D13F5D"/>
    <w:rsid w:val="00D22CE5"/>
    <w:rsid w:val="00D329C2"/>
    <w:rsid w:val="00D51831"/>
    <w:rsid w:val="00D576BF"/>
    <w:rsid w:val="00D71C3C"/>
    <w:rsid w:val="00D8304D"/>
    <w:rsid w:val="00D8765C"/>
    <w:rsid w:val="00D93A0B"/>
    <w:rsid w:val="00DC504C"/>
    <w:rsid w:val="00DD52D6"/>
    <w:rsid w:val="00DF7A8B"/>
    <w:rsid w:val="00E46C76"/>
    <w:rsid w:val="00EC03C5"/>
    <w:rsid w:val="00EC7F76"/>
    <w:rsid w:val="00ED14DD"/>
    <w:rsid w:val="00ED39F7"/>
    <w:rsid w:val="00EF7CCD"/>
    <w:rsid w:val="00F10624"/>
    <w:rsid w:val="00F1500E"/>
    <w:rsid w:val="00F24009"/>
    <w:rsid w:val="00F92798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C598F"/>
  <w15:chartTrackingRefBased/>
  <w15:docId w15:val="{CE116958-04D6-4D26-A55B-1DB760F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F1676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03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27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774"/>
  </w:style>
  <w:style w:type="paragraph" w:styleId="Voettekst">
    <w:name w:val="footer"/>
    <w:basedOn w:val="Standaard"/>
    <w:link w:val="VoettekstChar"/>
    <w:uiPriority w:val="99"/>
    <w:unhideWhenUsed/>
    <w:rsid w:val="004227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774"/>
  </w:style>
  <w:style w:type="table" w:styleId="Tabelraster">
    <w:name w:val="Table Grid"/>
    <w:basedOn w:val="Standaardtabel"/>
    <w:rsid w:val="00D329C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2D1BE7"/>
  </w:style>
  <w:style w:type="character" w:styleId="Hyperlink">
    <w:name w:val="Hyperlink"/>
    <w:rsid w:val="00FF1676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FF1676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F1676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unhideWhenUsed/>
    <w:rsid w:val="00FF167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805C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805C9"/>
    <w:rPr>
      <w:rFonts w:ascii="Arial" w:eastAsia="Times New Roman" w:hAnsi="Arial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805C9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05C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37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tlijnendatabase.nl/richtlijn/depressie/farmacotherapeutische_behandeling_depress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ida.nl/documenten/voor-pati%C3%ABnten/informatiebrochure-voor-pati%C3%ABn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0C47C-25E4-3C42-8270-489ECDF7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Kranendonk</dc:creator>
  <cp:keywords/>
  <dc:description/>
  <cp:lastModifiedBy>Bernard</cp:lastModifiedBy>
  <cp:revision>2</cp:revision>
  <cp:lastPrinted>2022-08-15T18:57:00Z</cp:lastPrinted>
  <dcterms:created xsi:type="dcterms:W3CDTF">2024-02-29T15:01:00Z</dcterms:created>
  <dcterms:modified xsi:type="dcterms:W3CDTF">2024-02-29T15:01:00Z</dcterms:modified>
</cp:coreProperties>
</file>